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168E" w:rsidTr="00D6168E">
        <w:tc>
          <w:tcPr>
            <w:tcW w:w="4677" w:type="dxa"/>
            <w:tcBorders>
              <w:top w:val="nil"/>
              <w:left w:val="nil"/>
              <w:bottom w:val="nil"/>
              <w:right w:val="nil"/>
            </w:tcBorders>
          </w:tcPr>
          <w:p w:rsidR="00D6168E" w:rsidRDefault="00D6168E">
            <w:pPr>
              <w:pStyle w:val="ConsPlusNormal"/>
              <w:outlineLvl w:val="0"/>
            </w:pPr>
            <w:r>
              <w:t>8 июня 2007 года</w:t>
            </w:r>
          </w:p>
        </w:tc>
        <w:tc>
          <w:tcPr>
            <w:tcW w:w="4678" w:type="dxa"/>
            <w:tcBorders>
              <w:top w:val="nil"/>
              <w:left w:val="nil"/>
              <w:bottom w:val="nil"/>
              <w:right w:val="nil"/>
            </w:tcBorders>
          </w:tcPr>
          <w:p w:rsidR="00D6168E" w:rsidRDefault="00D6168E">
            <w:pPr>
              <w:pStyle w:val="ConsPlusNormal"/>
              <w:jc w:val="right"/>
              <w:outlineLvl w:val="0"/>
            </w:pPr>
            <w:r>
              <w:t>N 54-З</w:t>
            </w:r>
          </w:p>
        </w:tc>
      </w:tr>
    </w:tbl>
    <w:p w:rsidR="00D6168E" w:rsidRDefault="00D6168E">
      <w:pPr>
        <w:pStyle w:val="ConsPlusTitle"/>
        <w:jc w:val="center"/>
      </w:pPr>
      <w:r>
        <w:t>ЗАКОН</w:t>
      </w:r>
    </w:p>
    <w:p w:rsidR="00D6168E" w:rsidRDefault="00D6168E">
      <w:pPr>
        <w:pStyle w:val="ConsPlusTitle"/>
        <w:jc w:val="center"/>
      </w:pPr>
    </w:p>
    <w:p w:rsidR="00D6168E" w:rsidRDefault="00D6168E">
      <w:pPr>
        <w:pStyle w:val="ConsPlusTitle"/>
        <w:jc w:val="center"/>
      </w:pPr>
      <w:r>
        <w:t>РЕСПУБЛИКИ МОРДОВИЯ</w:t>
      </w:r>
    </w:p>
    <w:p w:rsidR="00D6168E" w:rsidRDefault="00D6168E">
      <w:pPr>
        <w:pStyle w:val="ConsPlusTitle"/>
        <w:jc w:val="center"/>
      </w:pPr>
    </w:p>
    <w:p w:rsidR="00D6168E" w:rsidRDefault="00D6168E">
      <w:pPr>
        <w:pStyle w:val="ConsPlusTitle"/>
        <w:jc w:val="center"/>
      </w:pPr>
      <w:r>
        <w:t>О ПРОТИВОДЕЙСТВИИ КОРРУПЦИИ В РЕСПУБЛИКЕ МОРДОВИЯ</w:t>
      </w:r>
    </w:p>
    <w:p w:rsidR="00D6168E" w:rsidRDefault="00D6168E">
      <w:pPr>
        <w:pStyle w:val="ConsPlusNormal"/>
        <w:jc w:val="right"/>
      </w:pPr>
      <w:proofErr w:type="gramStart"/>
      <w:r>
        <w:t>Принят</w:t>
      </w:r>
      <w:proofErr w:type="gramEnd"/>
    </w:p>
    <w:p w:rsidR="00D6168E" w:rsidRDefault="00D6168E">
      <w:pPr>
        <w:pStyle w:val="ConsPlusNormal"/>
        <w:jc w:val="right"/>
      </w:pPr>
      <w:r>
        <w:t>Государственным Собранием</w:t>
      </w:r>
    </w:p>
    <w:p w:rsidR="00D6168E" w:rsidRDefault="00D6168E">
      <w:pPr>
        <w:pStyle w:val="ConsPlusNormal"/>
        <w:jc w:val="right"/>
      </w:pPr>
      <w:r>
        <w:t>Республики Мордовия</w:t>
      </w:r>
    </w:p>
    <w:p w:rsidR="00D6168E" w:rsidRDefault="00D6168E">
      <w:pPr>
        <w:pStyle w:val="ConsPlusNormal"/>
        <w:jc w:val="right"/>
      </w:pPr>
      <w:r>
        <w:t>5 июня 2007 года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proofErr w:type="gramStart"/>
            <w:r>
              <w:rPr>
                <w:color w:val="392C69"/>
              </w:rPr>
              <w:t xml:space="preserve">(в ред. Законов РМ от 04.05.2009 </w:t>
            </w:r>
            <w:hyperlink r:id="rId5">
              <w:r>
                <w:rPr>
                  <w:color w:val="0000FF"/>
                </w:rPr>
                <w:t>N 33-З</w:t>
              </w:r>
            </w:hyperlink>
            <w:r>
              <w:rPr>
                <w:color w:val="392C69"/>
              </w:rPr>
              <w:t>,</w:t>
            </w:r>
            <w:proofErr w:type="gramEnd"/>
          </w:p>
          <w:p w:rsidR="00D6168E" w:rsidRDefault="00D6168E">
            <w:pPr>
              <w:pStyle w:val="ConsPlusNormal"/>
              <w:jc w:val="center"/>
            </w:pPr>
            <w:r>
              <w:rPr>
                <w:color w:val="392C69"/>
              </w:rPr>
              <w:t xml:space="preserve">от 10.07.2009 </w:t>
            </w:r>
            <w:hyperlink r:id="rId6">
              <w:r>
                <w:rPr>
                  <w:color w:val="0000FF"/>
                </w:rPr>
                <w:t>N 47-З</w:t>
              </w:r>
            </w:hyperlink>
            <w:r>
              <w:rPr>
                <w:color w:val="392C69"/>
              </w:rPr>
              <w:t xml:space="preserve">, от 24.06.2014 </w:t>
            </w:r>
            <w:hyperlink r:id="rId7">
              <w:r>
                <w:rPr>
                  <w:color w:val="0000FF"/>
                </w:rPr>
                <w:t>N 55-З</w:t>
              </w:r>
            </w:hyperlink>
            <w:r>
              <w:rPr>
                <w:color w:val="392C69"/>
              </w:rPr>
              <w:t xml:space="preserve">, от 30.06.2017 </w:t>
            </w:r>
            <w:hyperlink r:id="rId8">
              <w:r>
                <w:rPr>
                  <w:color w:val="0000FF"/>
                </w:rPr>
                <w:t>N 48-З</w:t>
              </w:r>
            </w:hyperlink>
            <w:r>
              <w:rPr>
                <w:color w:val="392C69"/>
              </w:rPr>
              <w:t>,</w:t>
            </w:r>
          </w:p>
          <w:p w:rsidR="00D6168E" w:rsidRDefault="00D6168E">
            <w:pPr>
              <w:pStyle w:val="ConsPlusNormal"/>
              <w:jc w:val="center"/>
            </w:pPr>
            <w:r>
              <w:rPr>
                <w:color w:val="392C69"/>
              </w:rPr>
              <w:t xml:space="preserve">от 02.09.2019 </w:t>
            </w:r>
            <w:hyperlink r:id="rId9">
              <w:r>
                <w:rPr>
                  <w:color w:val="0000FF"/>
                </w:rPr>
                <w:t>N 64-З</w:t>
              </w:r>
            </w:hyperlink>
            <w:r>
              <w:rPr>
                <w:color w:val="392C69"/>
              </w:rPr>
              <w:t xml:space="preserve">, от 02.12.2019 </w:t>
            </w:r>
            <w:hyperlink r:id="rId10">
              <w:r>
                <w:rPr>
                  <w:color w:val="0000FF"/>
                </w:rPr>
                <w:t>N 72-З</w:t>
              </w:r>
            </w:hyperlink>
            <w:r>
              <w:rPr>
                <w:color w:val="392C69"/>
              </w:rPr>
              <w:t xml:space="preserve">, от 19.05.2020 </w:t>
            </w:r>
            <w:hyperlink r:id="rId11">
              <w:r>
                <w:rPr>
                  <w:color w:val="0000FF"/>
                </w:rPr>
                <w:t>N 17-З</w:t>
              </w:r>
            </w:hyperlink>
            <w:r>
              <w:rPr>
                <w:color w:val="392C69"/>
              </w:rPr>
              <w:t>,</w:t>
            </w:r>
          </w:p>
          <w:p w:rsidR="00D6168E" w:rsidRDefault="00D6168E">
            <w:pPr>
              <w:pStyle w:val="ConsPlusNormal"/>
              <w:jc w:val="center"/>
            </w:pPr>
            <w:r>
              <w:rPr>
                <w:color w:val="392C69"/>
              </w:rPr>
              <w:t xml:space="preserve">от 11.03.2021 </w:t>
            </w:r>
            <w:hyperlink r:id="rId12">
              <w:r>
                <w:rPr>
                  <w:color w:val="0000FF"/>
                </w:rPr>
                <w:t>N 7-З</w:t>
              </w:r>
            </w:hyperlink>
            <w:r>
              <w:rPr>
                <w:color w:val="392C69"/>
              </w:rPr>
              <w:t xml:space="preserve">, от 10.08.2022 </w:t>
            </w:r>
            <w:hyperlink r:id="rId13">
              <w:r>
                <w:rPr>
                  <w:color w:val="0000FF"/>
                </w:rPr>
                <w:t>N 52-З</w:t>
              </w:r>
            </w:hyperlink>
            <w:r>
              <w:rPr>
                <w:color w:val="392C69"/>
              </w:rPr>
              <w:t xml:space="preserve">, от 28.04.2023 </w:t>
            </w:r>
            <w:hyperlink r:id="rId14">
              <w:r>
                <w:rPr>
                  <w:color w:val="0000FF"/>
                </w:rPr>
                <w:t>N 19-З</w:t>
              </w:r>
            </w:hyperlink>
            <w:r>
              <w:rPr>
                <w:color w:val="392C69"/>
              </w:rPr>
              <w:t>,</w:t>
            </w:r>
          </w:p>
          <w:p w:rsidR="00D6168E" w:rsidRDefault="00D6168E">
            <w:pPr>
              <w:pStyle w:val="ConsPlusNormal"/>
              <w:jc w:val="center"/>
            </w:pPr>
            <w:r>
              <w:rPr>
                <w:color w:val="392C69"/>
              </w:rPr>
              <w:t xml:space="preserve">от 10.11.2023 </w:t>
            </w:r>
            <w:hyperlink r:id="rId15">
              <w:r>
                <w:rPr>
                  <w:color w:val="0000FF"/>
                </w:rPr>
                <w:t>N 85-З</w:t>
              </w:r>
            </w:hyperlink>
            <w:r>
              <w:rPr>
                <w:color w:val="392C69"/>
              </w:rPr>
              <w:t xml:space="preserve">, от 03.02.2025 </w:t>
            </w:r>
            <w:hyperlink r:id="rId16">
              <w:r>
                <w:rPr>
                  <w:color w:val="0000FF"/>
                </w:rPr>
                <w:t>N 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ind w:firstLine="540"/>
        <w:jc w:val="both"/>
      </w:pPr>
      <w:proofErr w:type="gramStart"/>
      <w:r>
        <w:t xml:space="preserve">Настоящий Закон в соответствии с Федеральным </w:t>
      </w:r>
      <w:hyperlink r:id="rId17">
        <w:r>
          <w:rPr>
            <w:color w:val="0000FF"/>
          </w:rPr>
          <w:t>законом</w:t>
        </w:r>
      </w:hyperlink>
      <w:r>
        <w:t xml:space="preserve"> от 25 декабря 2008 года N 273-ФЗ "О противодействии коррупции", иными нормативными правовыми актами Российской Федерации в области противодействия коррупции определяет задачи и организационные основы деятельности государственных органов Республики Мордовия в области противодействия коррупции в пределах их полномочий, устанавливает комплекс мер по противодействию коррупции, в том числе контроль за соблюдением законодательства в области</w:t>
      </w:r>
      <w:proofErr w:type="gramEnd"/>
      <w:r>
        <w:t xml:space="preserve"> противодействия коррупции в системе местного самоуправления в Республике Мордовия.</w:t>
      </w:r>
    </w:p>
    <w:p w:rsidR="00D6168E" w:rsidRDefault="00D6168E">
      <w:pPr>
        <w:pStyle w:val="ConsPlusNormal"/>
        <w:jc w:val="both"/>
      </w:pPr>
      <w:r>
        <w:t xml:space="preserve">(преамбула в ред. </w:t>
      </w:r>
      <w:hyperlink r:id="rId18">
        <w:r>
          <w:rPr>
            <w:color w:val="0000FF"/>
          </w:rPr>
          <w:t>Закона</w:t>
        </w:r>
      </w:hyperlink>
      <w:r>
        <w:t xml:space="preserve"> РМ от 30.06.2017 N 48-З)</w:t>
      </w:r>
    </w:p>
    <w:p w:rsidR="00D6168E" w:rsidRDefault="00D6168E">
      <w:pPr>
        <w:pStyle w:val="ConsPlusTitle"/>
        <w:ind w:firstLine="540"/>
        <w:jc w:val="both"/>
        <w:outlineLvl w:val="1"/>
      </w:pPr>
      <w:r>
        <w:t>Статья 1. Правовое регулирование отношений в сфере противодействия коррупции в Республике Мордовия</w:t>
      </w:r>
    </w:p>
    <w:p w:rsidR="00D6168E" w:rsidRDefault="00D6168E">
      <w:pPr>
        <w:pStyle w:val="ConsPlusNormal"/>
        <w:ind w:firstLine="540"/>
        <w:jc w:val="both"/>
      </w:pPr>
      <w:r>
        <w:t xml:space="preserve">Правовое регулирование отношений в сфере противодействия коррупции в Республике Мордовия осуществляется в соответствии с </w:t>
      </w:r>
      <w:hyperlink r:id="rId19">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20">
        <w:r>
          <w:rPr>
            <w:color w:val="0000FF"/>
          </w:rPr>
          <w:t>Конституцией</w:t>
        </w:r>
      </w:hyperlink>
      <w:r>
        <w:t xml:space="preserve"> Республики Мордовия, настоящим Законом, иными законами и нормативными правовыми актами Республики Мордовия.</w:t>
      </w:r>
    </w:p>
    <w:p w:rsidR="00D6168E" w:rsidRDefault="00D6168E">
      <w:pPr>
        <w:pStyle w:val="ConsPlusTitle"/>
        <w:ind w:firstLine="540"/>
        <w:jc w:val="both"/>
        <w:outlineLvl w:val="1"/>
      </w:pPr>
      <w:r>
        <w:t>Статья 2. Задачи государственных органов Республики Мордовия в области противодействия коррупции</w:t>
      </w:r>
    </w:p>
    <w:p w:rsidR="00D6168E" w:rsidRDefault="00D6168E">
      <w:pPr>
        <w:pStyle w:val="ConsPlusNormal"/>
        <w:ind w:firstLine="540"/>
        <w:jc w:val="both"/>
      </w:pPr>
      <w:r>
        <w:t>Задачами государственных органов Республики Мордовия в области противодействия коррупции являются:</w:t>
      </w:r>
    </w:p>
    <w:p w:rsidR="00D6168E" w:rsidRDefault="00D6168E">
      <w:pPr>
        <w:pStyle w:val="ConsPlusNormal"/>
        <w:spacing w:before="220"/>
        <w:ind w:firstLine="540"/>
        <w:jc w:val="both"/>
      </w:pPr>
      <w:r>
        <w:t>1) устранение причин, порождающих коррупцию;</w:t>
      </w:r>
    </w:p>
    <w:p w:rsidR="00D6168E" w:rsidRDefault="00D6168E">
      <w:pPr>
        <w:pStyle w:val="ConsPlusNormal"/>
        <w:spacing w:before="220"/>
        <w:ind w:firstLine="540"/>
        <w:jc w:val="both"/>
      </w:pPr>
      <w:r>
        <w:t>2) противодействие условиям, способствующим ее проявлению;</w:t>
      </w:r>
    </w:p>
    <w:p w:rsidR="00D6168E" w:rsidRDefault="00D6168E">
      <w:pPr>
        <w:pStyle w:val="ConsPlusNormal"/>
        <w:spacing w:before="220"/>
        <w:ind w:firstLine="540"/>
        <w:jc w:val="both"/>
      </w:pPr>
      <w:r>
        <w:t>3) вовлечение гражданского общества в реализацию антикоррупционной политики;</w:t>
      </w:r>
    </w:p>
    <w:p w:rsidR="00D6168E" w:rsidRDefault="00D6168E">
      <w:pPr>
        <w:pStyle w:val="ConsPlusNormal"/>
        <w:spacing w:before="220"/>
        <w:ind w:firstLine="540"/>
        <w:jc w:val="both"/>
      </w:pPr>
      <w:r>
        <w:t>4) формирование нетерпимости по отношению к коррупционным действиям.</w:t>
      </w:r>
    </w:p>
    <w:p w:rsidR="00D6168E" w:rsidRDefault="00D6168E">
      <w:pPr>
        <w:pStyle w:val="ConsPlusTitle"/>
        <w:ind w:firstLine="540"/>
        <w:jc w:val="both"/>
        <w:outlineLvl w:val="1"/>
      </w:pPr>
      <w:r>
        <w:t>Статья 3. Организационные основы противодействия коррупции</w:t>
      </w:r>
    </w:p>
    <w:p w:rsidR="00D6168E" w:rsidRDefault="00D6168E">
      <w:pPr>
        <w:pStyle w:val="ConsPlusNormal"/>
        <w:ind w:firstLine="540"/>
        <w:jc w:val="both"/>
      </w:pPr>
      <w:bookmarkStart w:id="0" w:name="_GoBack"/>
      <w:bookmarkEnd w:id="0"/>
      <w:r>
        <w:t>1. Глава Республики Мордовия:</w:t>
      </w:r>
    </w:p>
    <w:p w:rsidR="00D6168E" w:rsidRDefault="00D6168E">
      <w:pPr>
        <w:pStyle w:val="ConsPlusNormal"/>
        <w:spacing w:before="220"/>
        <w:ind w:firstLine="540"/>
        <w:jc w:val="both"/>
      </w:pPr>
      <w:r>
        <w:t>1) организует взаимодействие и координацию деятельности исполнительных органов государственной власти Республики Мордовия и территориальных органов федеральных органов исполнительной власти в области противодействия коррупции;</w:t>
      </w:r>
    </w:p>
    <w:p w:rsidR="00D6168E" w:rsidRDefault="00D6168E">
      <w:pPr>
        <w:pStyle w:val="ConsPlusNormal"/>
        <w:spacing w:before="220"/>
        <w:ind w:firstLine="540"/>
        <w:jc w:val="both"/>
      </w:pPr>
      <w:r>
        <w:t>2) создает механизмы взаимодействия исполнительных органов государственной власти Республики Мордовия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6168E" w:rsidRDefault="00D6168E">
      <w:pPr>
        <w:pStyle w:val="ConsPlusNormal"/>
        <w:spacing w:before="220"/>
        <w:ind w:firstLine="540"/>
        <w:jc w:val="both"/>
      </w:pPr>
      <w:r>
        <w:lastRenderedPageBreak/>
        <w:t>3) образует консультативно-совещательные и (или) координационные органы по вопросам противодействия коррупции.</w:t>
      </w:r>
    </w:p>
    <w:p w:rsidR="00D6168E" w:rsidRDefault="00D6168E">
      <w:pPr>
        <w:pStyle w:val="ConsPlusNormal"/>
        <w:spacing w:before="220"/>
        <w:ind w:firstLine="540"/>
        <w:jc w:val="both"/>
      </w:pPr>
      <w:r>
        <w:t>2. Органы государственной власти и иные государственные органы Республики Мордовия осуществляют противодействие коррупции в пределах своих полномочий.</w:t>
      </w:r>
    </w:p>
    <w:p w:rsidR="00D6168E" w:rsidRDefault="00D6168E">
      <w:pPr>
        <w:pStyle w:val="ConsPlusNormal"/>
        <w:spacing w:before="220"/>
        <w:ind w:firstLine="540"/>
        <w:jc w:val="both"/>
      </w:pPr>
      <w:r>
        <w:t xml:space="preserve">3. Утратил силу. - </w:t>
      </w:r>
      <w:hyperlink r:id="rId21">
        <w:r>
          <w:rPr>
            <w:color w:val="0000FF"/>
          </w:rPr>
          <w:t>Закон</w:t>
        </w:r>
      </w:hyperlink>
      <w:r>
        <w:t xml:space="preserve"> РМ от 30.06.2017 N 48-З.</w:t>
      </w:r>
    </w:p>
    <w:p w:rsidR="00D6168E" w:rsidRDefault="00D6168E">
      <w:pPr>
        <w:pStyle w:val="ConsPlusNormal"/>
        <w:jc w:val="both"/>
      </w:pPr>
    </w:p>
    <w:p w:rsidR="00D6168E" w:rsidRDefault="00D6168E">
      <w:pPr>
        <w:pStyle w:val="ConsPlusTitle"/>
        <w:ind w:firstLine="540"/>
        <w:jc w:val="both"/>
        <w:outlineLvl w:val="1"/>
      </w:pPr>
      <w:r>
        <w:t>Статья 4. Предупреждение коррупционных правонарушений</w:t>
      </w:r>
    </w:p>
    <w:p w:rsidR="00D6168E" w:rsidRDefault="00D6168E">
      <w:pPr>
        <w:pStyle w:val="ConsPlusNormal"/>
        <w:jc w:val="both"/>
      </w:pPr>
    </w:p>
    <w:p w:rsidR="00D6168E" w:rsidRDefault="00D6168E">
      <w:pPr>
        <w:pStyle w:val="ConsPlusNormal"/>
        <w:ind w:firstLine="540"/>
        <w:jc w:val="both"/>
      </w:pPr>
      <w:r>
        <w:t>Предупреждение коррупционных правонарушений осуществляется путем применения следующих мер:</w:t>
      </w:r>
    </w:p>
    <w:p w:rsidR="00D6168E" w:rsidRDefault="00D6168E">
      <w:pPr>
        <w:pStyle w:val="ConsPlusNormal"/>
        <w:spacing w:before="220"/>
        <w:ind w:firstLine="540"/>
        <w:jc w:val="both"/>
      </w:pPr>
      <w:r>
        <w:t>1) разработка и реализация планов (программ) органов государственной власти и иных государственных органов в области противодействия коррупции;</w:t>
      </w:r>
    </w:p>
    <w:p w:rsidR="00D6168E" w:rsidRDefault="00D6168E">
      <w:pPr>
        <w:pStyle w:val="ConsPlusNormal"/>
        <w:spacing w:before="220"/>
        <w:ind w:firstLine="540"/>
        <w:jc w:val="both"/>
      </w:pPr>
      <w:r>
        <w:t>2) антикоррупционная экспертиза правовых актов и их проектов;</w:t>
      </w:r>
    </w:p>
    <w:p w:rsidR="00D6168E" w:rsidRDefault="00D6168E">
      <w:pPr>
        <w:pStyle w:val="ConsPlusNormal"/>
        <w:spacing w:before="220"/>
        <w:ind w:firstLine="540"/>
        <w:jc w:val="both"/>
      </w:pPr>
      <w:r>
        <w:t>3) антикоррупционный мониторинг;</w:t>
      </w:r>
    </w:p>
    <w:p w:rsidR="00D6168E" w:rsidRDefault="00D6168E">
      <w:pPr>
        <w:pStyle w:val="ConsPlusNormal"/>
        <w:spacing w:before="220"/>
        <w:ind w:firstLine="540"/>
        <w:jc w:val="both"/>
      </w:pPr>
      <w:r>
        <w:t xml:space="preserve">4) </w:t>
      </w:r>
      <w:proofErr w:type="gramStart"/>
      <w:r>
        <w:t>антикоррупционные</w:t>
      </w:r>
      <w:proofErr w:type="gramEnd"/>
      <w:r>
        <w:t xml:space="preserve"> образование и пропаганда;</w:t>
      </w:r>
    </w:p>
    <w:p w:rsidR="00D6168E" w:rsidRDefault="00D6168E">
      <w:pPr>
        <w:pStyle w:val="ConsPlusNormal"/>
        <w:spacing w:before="220"/>
        <w:ind w:firstLine="540"/>
        <w:jc w:val="both"/>
      </w:pPr>
      <w:r>
        <w:t>5) оказание государственной поддержки формированию и деятельности общественных объединений, создаваемых в целях противодействия коррупции;</w:t>
      </w:r>
    </w:p>
    <w:p w:rsidR="00D6168E" w:rsidRDefault="00D6168E">
      <w:pPr>
        <w:pStyle w:val="ConsPlusNormal"/>
        <w:spacing w:before="220"/>
        <w:ind w:firstLine="540"/>
        <w:jc w:val="both"/>
      </w:pPr>
      <w:r>
        <w:t xml:space="preserve">6) развитие институтов общественного </w:t>
      </w:r>
      <w:proofErr w:type="gramStart"/>
      <w:r>
        <w:t>контроля за</w:t>
      </w:r>
      <w:proofErr w:type="gramEnd"/>
      <w:r>
        <w:t xml:space="preserve"> соблюдением федерального законодательства и законодательства Республики Мордовия о противодействии коррупции.</w:t>
      </w:r>
    </w:p>
    <w:p w:rsidR="00D6168E" w:rsidRDefault="00D6168E">
      <w:pPr>
        <w:pStyle w:val="ConsPlusNormal"/>
        <w:jc w:val="both"/>
      </w:pPr>
      <w:r>
        <w:t>(</w:t>
      </w:r>
      <w:proofErr w:type="spellStart"/>
      <w:r>
        <w:t>пп</w:t>
      </w:r>
      <w:proofErr w:type="spellEnd"/>
      <w:r>
        <w:t xml:space="preserve">. 6 в ред. </w:t>
      </w:r>
      <w:hyperlink r:id="rId22">
        <w:r>
          <w:rPr>
            <w:color w:val="0000FF"/>
          </w:rPr>
          <w:t>Закона</w:t>
        </w:r>
      </w:hyperlink>
      <w:r>
        <w:t xml:space="preserve"> РМ от 24.06.2014 N 55-З)</w:t>
      </w:r>
    </w:p>
    <w:p w:rsidR="00D6168E" w:rsidRDefault="00D6168E">
      <w:pPr>
        <w:pStyle w:val="ConsPlusNormal"/>
        <w:spacing w:before="220"/>
        <w:ind w:firstLine="540"/>
        <w:jc w:val="both"/>
      </w:pPr>
      <w:r>
        <w:t xml:space="preserve">7) </w:t>
      </w:r>
      <w:proofErr w:type="gramStart"/>
      <w:r>
        <w:t>контроль за</w:t>
      </w:r>
      <w:proofErr w:type="gramEnd"/>
      <w:r>
        <w:t xml:space="preserve"> соблюдением законодательства в области противодействия коррупции в системе местного самоуправления в Республике Мордовия.</w:t>
      </w:r>
    </w:p>
    <w:p w:rsidR="00D6168E" w:rsidRDefault="00D6168E">
      <w:pPr>
        <w:pStyle w:val="ConsPlusNormal"/>
        <w:jc w:val="both"/>
      </w:pPr>
      <w:r>
        <w:t>(</w:t>
      </w:r>
      <w:proofErr w:type="spellStart"/>
      <w:r>
        <w:t>пп</w:t>
      </w:r>
      <w:proofErr w:type="spellEnd"/>
      <w:r>
        <w:t xml:space="preserve">. 7 </w:t>
      </w:r>
      <w:proofErr w:type="gramStart"/>
      <w:r>
        <w:t>введен</w:t>
      </w:r>
      <w:proofErr w:type="gramEnd"/>
      <w:r>
        <w:t xml:space="preserve"> </w:t>
      </w:r>
      <w:hyperlink r:id="rId23">
        <w:r>
          <w:rPr>
            <w:color w:val="0000FF"/>
          </w:rPr>
          <w:t>Законом</w:t>
        </w:r>
      </w:hyperlink>
      <w:r>
        <w:t xml:space="preserve"> РМ от 30.06.2017 N 48-З)</w:t>
      </w:r>
    </w:p>
    <w:p w:rsidR="00D6168E" w:rsidRDefault="00D6168E">
      <w:pPr>
        <w:pStyle w:val="ConsPlusNormal"/>
        <w:jc w:val="both"/>
      </w:pPr>
    </w:p>
    <w:p w:rsidR="00D6168E" w:rsidRDefault="00D6168E">
      <w:pPr>
        <w:pStyle w:val="ConsPlusTitle"/>
        <w:ind w:firstLine="540"/>
        <w:jc w:val="both"/>
        <w:outlineLvl w:val="1"/>
      </w:pPr>
      <w:r>
        <w:t>Статья 4-1. План (программа) государственного органа в области противодействия коррупции</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24">
        <w:r>
          <w:rPr>
            <w:color w:val="0000FF"/>
          </w:rPr>
          <w:t>Законом</w:t>
        </w:r>
      </w:hyperlink>
      <w:r>
        <w:t xml:space="preserve"> РМ от 10.07.2009 N 47-З)</w:t>
      </w:r>
    </w:p>
    <w:p w:rsidR="00D6168E" w:rsidRDefault="00D6168E">
      <w:pPr>
        <w:pStyle w:val="ConsPlusNormal"/>
        <w:jc w:val="both"/>
      </w:pPr>
    </w:p>
    <w:p w:rsidR="00D6168E" w:rsidRDefault="00D6168E">
      <w:pPr>
        <w:pStyle w:val="ConsPlusNormal"/>
        <w:ind w:firstLine="540"/>
        <w:jc w:val="both"/>
      </w:pPr>
      <w:r>
        <w:t>1. План (программа) государственного органа в области противодействия коррупции - разработанный с учетом особенностей деятельности органа государственной власти и иного государственного органа Республики Мордовия комплекс мер, направленных на реализацию единой государственной политики в области противодействия коррупции.</w:t>
      </w:r>
    </w:p>
    <w:p w:rsidR="00D6168E" w:rsidRDefault="00D6168E">
      <w:pPr>
        <w:pStyle w:val="ConsPlusNormal"/>
        <w:spacing w:before="220"/>
        <w:ind w:firstLine="540"/>
        <w:jc w:val="both"/>
      </w:pPr>
      <w:r>
        <w:t>2. Разработка и принятие планов (программ) в области противодействия коррупции осуществляются Государственным Собранием Республики Мордовия, Главой Республики Мордовия, Правительством Республики Мордовия, исполнительными органами государственной власти и иными государственными органами Республики Мордовия в пределах своих полномочий.</w:t>
      </w:r>
    </w:p>
    <w:p w:rsidR="00D6168E" w:rsidRDefault="00D6168E">
      <w:pPr>
        <w:pStyle w:val="ConsPlusNormal"/>
        <w:jc w:val="both"/>
      </w:pPr>
    </w:p>
    <w:p w:rsidR="00D6168E" w:rsidRDefault="00D6168E">
      <w:pPr>
        <w:pStyle w:val="ConsPlusTitle"/>
        <w:ind w:firstLine="540"/>
        <w:jc w:val="both"/>
        <w:outlineLvl w:val="1"/>
      </w:pPr>
      <w:r>
        <w:t>Статья 5. Антикоррупционная экспертиза правовых актов и их проектов</w:t>
      </w:r>
    </w:p>
    <w:p w:rsidR="00D6168E" w:rsidRDefault="00D6168E">
      <w:pPr>
        <w:pStyle w:val="ConsPlusNormal"/>
        <w:jc w:val="both"/>
      </w:pPr>
    </w:p>
    <w:p w:rsidR="00D6168E" w:rsidRDefault="00D6168E">
      <w:pPr>
        <w:pStyle w:val="ConsPlusNormal"/>
        <w:ind w:firstLine="540"/>
        <w:jc w:val="both"/>
      </w:pPr>
      <w:r>
        <w:t>1. Антикоррупционная экспертиза правовых актов и их проектов имеет целью выявление и устранение несовершенства правовых норм, которые повышают вероятность коррупционных действий.</w:t>
      </w:r>
    </w:p>
    <w:p w:rsidR="00D6168E" w:rsidRDefault="00D6168E">
      <w:pPr>
        <w:pStyle w:val="ConsPlusNormal"/>
        <w:spacing w:before="220"/>
        <w:ind w:firstLine="540"/>
        <w:jc w:val="both"/>
      </w:pPr>
      <w:r>
        <w:t xml:space="preserve">2. Решение о проведении антикоррупционной экспертизы действующего закона </w:t>
      </w:r>
      <w:r>
        <w:lastRenderedPageBreak/>
        <w:t>принимается Главой Республики Мордовия или Государственным Собранием Республики Мордовия. Антикоррупционная экспертиза действующего закона Республики Мордовия осуществляется в порядке, установленном законом Республики Мордовия.</w:t>
      </w:r>
    </w:p>
    <w:p w:rsidR="00D6168E" w:rsidRDefault="00D6168E">
      <w:pPr>
        <w:pStyle w:val="ConsPlusNormal"/>
        <w:spacing w:before="220"/>
        <w:ind w:firstLine="540"/>
        <w:jc w:val="both"/>
      </w:pPr>
      <w:r>
        <w:t>3. Антикоррупционная экспертиза проекта закона Республики Мордовия осуществляется в порядке, установленном законом Республики Мордовия.</w:t>
      </w:r>
    </w:p>
    <w:p w:rsidR="00D6168E" w:rsidRDefault="00D6168E">
      <w:pPr>
        <w:pStyle w:val="ConsPlusNormal"/>
        <w:spacing w:before="220"/>
        <w:ind w:firstLine="540"/>
        <w:jc w:val="both"/>
      </w:pPr>
      <w:r>
        <w:t>4. Решение о проведении антикоррупционной экспертизы правовых актов Главы Республики Мордовия, Правительства Республики Мордовия и иных исполнительных органов государственной власти Республики Мордовия принимается соответственно Главой Республики Мордовия, Правительством Республики Мордовия, руководителем исполнительного органа государственной власти Республики Мордовия.</w:t>
      </w:r>
    </w:p>
    <w:p w:rsidR="00D6168E" w:rsidRDefault="00D6168E">
      <w:pPr>
        <w:pStyle w:val="ConsPlusNormal"/>
        <w:spacing w:before="220"/>
        <w:ind w:firstLine="540"/>
        <w:jc w:val="both"/>
      </w:pPr>
      <w:r>
        <w:t>5. Антикоррупционная экспертиза проектов правовых актов Главы Республики Мордовия, Правительства Республики Мордовия и иных исполнительных органов государственной власти Республики Мордовия осуществляется в порядке, определяемом Главой Республики Мордовия.</w:t>
      </w:r>
    </w:p>
    <w:p w:rsidR="00D6168E" w:rsidRDefault="00D6168E">
      <w:pPr>
        <w:pStyle w:val="ConsPlusNormal"/>
        <w:spacing w:before="220"/>
        <w:ind w:firstLine="540"/>
        <w:jc w:val="both"/>
      </w:pPr>
      <w:r>
        <w:t>6. По инициативе общественных объединений, а также физических и юридических лиц может быть проведена общественная (независимая) антикоррупционная экспертиза правовых актов и их проектов. Материалы общественной (независимой) антикоррупционной экспертизы носят рекомендательный характер.</w:t>
      </w:r>
    </w:p>
    <w:p w:rsidR="00D6168E" w:rsidRDefault="00D6168E">
      <w:pPr>
        <w:pStyle w:val="ConsPlusNormal"/>
        <w:jc w:val="both"/>
      </w:pPr>
    </w:p>
    <w:p w:rsidR="00D6168E" w:rsidRDefault="00D6168E">
      <w:pPr>
        <w:pStyle w:val="ConsPlusTitle"/>
        <w:ind w:firstLine="540"/>
        <w:jc w:val="both"/>
        <w:outlineLvl w:val="1"/>
      </w:pPr>
      <w:r>
        <w:t>Статья 6. Антикоррупционный мониторинг</w:t>
      </w:r>
    </w:p>
    <w:p w:rsidR="00D6168E" w:rsidRDefault="00D6168E">
      <w:pPr>
        <w:pStyle w:val="ConsPlusNormal"/>
        <w:jc w:val="both"/>
      </w:pPr>
    </w:p>
    <w:p w:rsidR="00D6168E" w:rsidRDefault="00D6168E">
      <w:pPr>
        <w:pStyle w:val="ConsPlusNormal"/>
        <w:ind w:firstLine="540"/>
        <w:jc w:val="both"/>
      </w:pPr>
      <w:r>
        <w:t xml:space="preserve">1. Антикоррупционный мониторинг включает в себя мониторинг коррупции, </w:t>
      </w:r>
      <w:proofErr w:type="spellStart"/>
      <w:r>
        <w:t>коррупциогенных</w:t>
      </w:r>
      <w:proofErr w:type="spellEnd"/>
      <w:r>
        <w:t xml:space="preserve"> факторов и мер антикоррупционной политики.</w:t>
      </w:r>
    </w:p>
    <w:p w:rsidR="00D6168E" w:rsidRDefault="00D6168E">
      <w:pPr>
        <w:pStyle w:val="ConsPlusNormal"/>
        <w:spacing w:before="220"/>
        <w:ind w:firstLine="540"/>
        <w:jc w:val="both"/>
      </w:pPr>
      <w:r>
        <w:t xml:space="preserve">2. Мониторинг коррупции и </w:t>
      </w:r>
      <w:proofErr w:type="spellStart"/>
      <w:r>
        <w:t>коррупциогенных</w:t>
      </w:r>
      <w:proofErr w:type="spellEnd"/>
      <w:r>
        <w:t xml:space="preserve"> факторов проводится в целях обеспечения разработки и реализации антикоррупционных планов (программ) путем анализа документов, проведения опросов и экспериментов, обработки, оценки и интерпретации данных о проявлениях коррупции.</w:t>
      </w:r>
    </w:p>
    <w:p w:rsidR="00D6168E" w:rsidRDefault="00D6168E">
      <w:pPr>
        <w:pStyle w:val="ConsPlusNormal"/>
        <w:spacing w:before="220"/>
        <w:ind w:firstLine="540"/>
        <w:jc w:val="both"/>
      </w:pPr>
      <w:r>
        <w:t xml:space="preserve">3. Мониторинг мер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коррупции;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D6168E" w:rsidRDefault="00D6168E">
      <w:pPr>
        <w:pStyle w:val="ConsPlusNormal"/>
        <w:spacing w:before="220"/>
        <w:ind w:firstLine="540"/>
        <w:jc w:val="both"/>
      </w:pPr>
      <w:r>
        <w:t>4. Решение о проведении мониторинга принимается Главой Республики Мордовия, Государственным Собранием Республики Мордовия, Правительством Республики Мордовия.</w:t>
      </w:r>
    </w:p>
    <w:p w:rsidR="00D6168E" w:rsidRDefault="00D6168E">
      <w:pPr>
        <w:pStyle w:val="ConsPlusNormal"/>
        <w:jc w:val="both"/>
      </w:pPr>
    </w:p>
    <w:p w:rsidR="00D6168E" w:rsidRDefault="00D6168E">
      <w:pPr>
        <w:pStyle w:val="ConsPlusTitle"/>
        <w:ind w:firstLine="540"/>
        <w:jc w:val="both"/>
        <w:outlineLvl w:val="1"/>
      </w:pPr>
      <w:r>
        <w:t>Статья 7. Антикоррупционная пропаганда</w:t>
      </w:r>
    </w:p>
    <w:p w:rsidR="00D6168E" w:rsidRDefault="00D6168E">
      <w:pPr>
        <w:pStyle w:val="ConsPlusNormal"/>
        <w:jc w:val="both"/>
      </w:pPr>
    </w:p>
    <w:p w:rsidR="00D6168E" w:rsidRDefault="00D6168E">
      <w:pPr>
        <w:pStyle w:val="ConsPlusNormal"/>
        <w:ind w:firstLine="540"/>
        <w:jc w:val="both"/>
      </w:pPr>
      <w:r>
        <w:t>1. Антикоррупционная пропаганда представляет собой целенаправленную деятельность редакций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за судьбу реализуемых антикоррупционных планов (программ), укрепление доверия к власти.</w:t>
      </w:r>
    </w:p>
    <w:p w:rsidR="00D6168E" w:rsidRDefault="00D6168E">
      <w:pPr>
        <w:pStyle w:val="ConsPlusNormal"/>
        <w:spacing w:before="220"/>
        <w:ind w:firstLine="540"/>
        <w:jc w:val="both"/>
      </w:pPr>
      <w:r>
        <w:t xml:space="preserve">2. </w:t>
      </w:r>
      <w:proofErr w:type="gramStart"/>
      <w:r>
        <w:t xml:space="preserve">Организация антикоррупционной пропаганды возлагается на исполнительный орган государственной власти Республики Мордовия, уполномоченный Правительством Республики Мордовия в сфере печати и информации, и осуществляется им в соответствии с </w:t>
      </w:r>
      <w:hyperlink r:id="rId25">
        <w:r>
          <w:rPr>
            <w:color w:val="0000FF"/>
          </w:rPr>
          <w:t>Законом</w:t>
        </w:r>
      </w:hyperlink>
      <w:r>
        <w:t xml:space="preserve"> Российской Федерации "О средствах массовой информации" и другими нормативными </w:t>
      </w:r>
      <w:r>
        <w:lastRenderedPageBreak/>
        <w:t>правовыми актами Российской Федерации, регулирующими отношения по получению и распространению массовой информации, во взаимодействии со всеми другими субъектами антикоррупционной политики.</w:t>
      </w:r>
      <w:proofErr w:type="gramEnd"/>
    </w:p>
    <w:p w:rsidR="00D6168E" w:rsidRDefault="00D6168E">
      <w:pPr>
        <w:pStyle w:val="ConsPlusNormal"/>
        <w:jc w:val="both"/>
      </w:pPr>
    </w:p>
    <w:p w:rsidR="00D6168E" w:rsidRDefault="00D6168E">
      <w:pPr>
        <w:pStyle w:val="ConsPlusTitle"/>
        <w:ind w:firstLine="540"/>
        <w:jc w:val="both"/>
        <w:outlineLvl w:val="1"/>
      </w:pPr>
      <w:r>
        <w:t>Статья 8. Оказание государственной поддержки формированию и деятельности общественных объединений, создаваемых в целях противодействия коррупции</w:t>
      </w:r>
    </w:p>
    <w:p w:rsidR="00D6168E" w:rsidRDefault="00D6168E">
      <w:pPr>
        <w:pStyle w:val="ConsPlusNormal"/>
        <w:jc w:val="both"/>
      </w:pPr>
    </w:p>
    <w:p w:rsidR="00D6168E" w:rsidRDefault="00D6168E">
      <w:pPr>
        <w:pStyle w:val="ConsPlusNormal"/>
        <w:ind w:firstLine="540"/>
        <w:jc w:val="both"/>
      </w:pPr>
      <w:r>
        <w:t>1. Государственная поддержка формированию и деятельности общественных объединений, создаваемых на территории Республики Мордовия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D6168E" w:rsidRDefault="00D6168E">
      <w:pPr>
        <w:pStyle w:val="ConsPlusNormal"/>
        <w:spacing w:before="220"/>
        <w:ind w:firstLine="540"/>
        <w:jc w:val="both"/>
      </w:pPr>
      <w:r>
        <w:t>2. Государственная поддержка формированию и деятельности общественных объединений, создаваемых в целях противодействия коррупции в государственных органах, регулируется законодательством Республики Мордовия.</w:t>
      </w:r>
    </w:p>
    <w:p w:rsidR="00D6168E" w:rsidRDefault="00D6168E">
      <w:pPr>
        <w:pStyle w:val="ConsPlusNormal"/>
        <w:jc w:val="both"/>
      </w:pPr>
    </w:p>
    <w:p w:rsidR="00D6168E" w:rsidRDefault="00D6168E">
      <w:pPr>
        <w:pStyle w:val="ConsPlusTitle"/>
        <w:ind w:firstLine="540"/>
        <w:jc w:val="both"/>
        <w:outlineLvl w:val="1"/>
      </w:pPr>
      <w:r>
        <w:t>Статья 8-1. Установление запретов, ограничений и правил служебного поведения для работников государственных казенных учреждений Республики Мордовия</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26">
        <w:r>
          <w:rPr>
            <w:color w:val="0000FF"/>
          </w:rPr>
          <w:t>Законом</w:t>
        </w:r>
      </w:hyperlink>
      <w:r>
        <w:t xml:space="preserve"> РМ от 24.06.2014 N 55-З)</w:t>
      </w:r>
    </w:p>
    <w:p w:rsidR="00D6168E" w:rsidRDefault="00D6168E">
      <w:pPr>
        <w:pStyle w:val="ConsPlusNormal"/>
        <w:jc w:val="both"/>
      </w:pPr>
    </w:p>
    <w:p w:rsidR="00D6168E" w:rsidRDefault="00D6168E">
      <w:pPr>
        <w:pStyle w:val="ConsPlusNormal"/>
        <w:ind w:firstLine="540"/>
        <w:jc w:val="both"/>
      </w:pPr>
      <w:bookmarkStart w:id="1" w:name="P95"/>
      <w:bookmarkEnd w:id="1"/>
      <w:r>
        <w:t xml:space="preserve">1. </w:t>
      </w:r>
      <w:proofErr w:type="gramStart"/>
      <w:r>
        <w:t>Работники государственных казенных учреждений Республики Мордовия, созданных для выполнения задач, поставленных перед федеральными государственными органами, наделенные полномочиями по контролю и (или) надзору за деятельностью юридических и физических лиц, не находящихся от них в служебной зависимости, а также полномочиями по составлению протоколов об административных правонарушениях, не вправе:</w:t>
      </w:r>
      <w:proofErr w:type="gramEnd"/>
    </w:p>
    <w:p w:rsidR="00D6168E" w:rsidRDefault="00D6168E">
      <w:pPr>
        <w:pStyle w:val="ConsPlusNormal"/>
        <w:jc w:val="both"/>
      </w:pPr>
      <w:r>
        <w:t xml:space="preserve">(в ред. </w:t>
      </w:r>
      <w:hyperlink r:id="rId27">
        <w:r>
          <w:rPr>
            <w:color w:val="0000FF"/>
          </w:rPr>
          <w:t>Закона</w:t>
        </w:r>
      </w:hyperlink>
      <w:r>
        <w:t xml:space="preserve"> РМ от 10.08.2022 N 52-З)</w:t>
      </w:r>
    </w:p>
    <w:p w:rsidR="00D6168E" w:rsidRDefault="00D6168E">
      <w:pPr>
        <w:pStyle w:val="ConsPlusNormal"/>
        <w:spacing w:before="220"/>
        <w:ind w:firstLine="540"/>
        <w:jc w:val="both"/>
      </w:pPr>
      <w: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D6168E" w:rsidRDefault="00D6168E">
      <w:pPr>
        <w:pStyle w:val="ConsPlusNormal"/>
        <w:spacing w:before="220"/>
        <w:ind w:firstLine="540"/>
        <w:jc w:val="both"/>
      </w:pPr>
      <w:r>
        <w:t>2) осуществлять предпринимательскую деятельность;</w:t>
      </w:r>
    </w:p>
    <w:p w:rsidR="00D6168E" w:rsidRDefault="00D6168E">
      <w:pPr>
        <w:pStyle w:val="ConsPlusNormal"/>
        <w:spacing w:before="220"/>
        <w:ind w:firstLine="540"/>
        <w:jc w:val="both"/>
      </w:pPr>
      <w:r>
        <w:t>3)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Республики Мордовия и передаются по акту в государственный орган Республики Мордовия, в ведении которого находится учреждение. Работник учреждения, сдавший подарок, полученный им в связи с протокольными мероприятиями, служебными командировками и другими официальными мероприятиями, может его выкупить в порядке, устанавливаемом Правительством Республики Мордовия.</w:t>
      </w:r>
    </w:p>
    <w:p w:rsidR="00D6168E" w:rsidRDefault="00D6168E">
      <w:pPr>
        <w:pStyle w:val="ConsPlusNormal"/>
        <w:spacing w:before="220"/>
        <w:ind w:firstLine="540"/>
        <w:jc w:val="both"/>
      </w:pPr>
      <w:r>
        <w:t xml:space="preserve">2. Работники государственных казенных учреждений Республики Мордовия, указанные в </w:t>
      </w:r>
      <w:hyperlink w:anchor="P95">
        <w:r>
          <w:rPr>
            <w:color w:val="0000FF"/>
          </w:rPr>
          <w:t>пункте 1</w:t>
        </w:r>
      </w:hyperlink>
      <w:r>
        <w:t xml:space="preserve"> настоящей статьи, обязаны:</w:t>
      </w:r>
    </w:p>
    <w:p w:rsidR="00D6168E" w:rsidRDefault="00D6168E">
      <w:pPr>
        <w:pStyle w:val="ConsPlusNormal"/>
        <w:spacing w:before="220"/>
        <w:ind w:firstLine="540"/>
        <w:jc w:val="both"/>
      </w:pPr>
      <w:r>
        <w:t>1) уведомлять работодателя, органы прокуратуры или другие государственные органы об обращении к ним каких-либо лиц в целях склонения к совершению коррупционных правонарушений;</w:t>
      </w:r>
    </w:p>
    <w:p w:rsidR="00D6168E" w:rsidRDefault="00D6168E">
      <w:pPr>
        <w:pStyle w:val="ConsPlusNormal"/>
        <w:spacing w:before="220"/>
        <w:ind w:firstLine="540"/>
        <w:jc w:val="both"/>
      </w:pPr>
      <w:r>
        <w:t>2) сообщать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6168E" w:rsidRDefault="00D6168E">
      <w:pPr>
        <w:pStyle w:val="ConsPlusNormal"/>
        <w:spacing w:before="220"/>
        <w:ind w:firstLine="540"/>
        <w:jc w:val="both"/>
      </w:pPr>
      <w:r>
        <w:lastRenderedPageBreak/>
        <w:t xml:space="preserve">3) принимать меры по недопущению любой возможности возникновения конфликта интересов в порядке, установленном </w:t>
      </w:r>
      <w:hyperlink r:id="rId28">
        <w:r>
          <w:rPr>
            <w:color w:val="0000FF"/>
          </w:rPr>
          <w:t>статьей 11</w:t>
        </w:r>
      </w:hyperlink>
      <w:r>
        <w:t xml:space="preserve"> Федерального закона от 25 декабря 2008 года N 273-ФЗ "О противодействии коррупции".</w:t>
      </w:r>
    </w:p>
    <w:p w:rsidR="00D6168E" w:rsidRDefault="00D6168E">
      <w:pPr>
        <w:pStyle w:val="ConsPlusNormal"/>
        <w:spacing w:before="220"/>
        <w:ind w:firstLine="540"/>
        <w:jc w:val="both"/>
      </w:pPr>
      <w:proofErr w:type="gramStart"/>
      <w:r>
        <w:t xml:space="preserve">Порядок уведомления работодателя о фактах обращения в целях склонения работника государственного казенного учреждения, указанного в </w:t>
      </w:r>
      <w:hyperlink w:anchor="P95">
        <w:r>
          <w:rPr>
            <w:color w:val="0000FF"/>
          </w:rPr>
          <w:t>пункте 1</w:t>
        </w:r>
      </w:hyperlink>
      <w:r>
        <w:t xml:space="preserve"> настоящей статьи,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а также порядок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устанавливаются работодателем в</w:t>
      </w:r>
      <w:proofErr w:type="gramEnd"/>
      <w:r>
        <w:t xml:space="preserve"> </w:t>
      </w:r>
      <w:proofErr w:type="gramStart"/>
      <w:r>
        <w:t>соответствии</w:t>
      </w:r>
      <w:proofErr w:type="gramEnd"/>
      <w:r>
        <w:t xml:space="preserve"> с нормативными правовыми актами Российской Федерации.</w:t>
      </w:r>
    </w:p>
    <w:p w:rsidR="00D6168E" w:rsidRDefault="00D6168E">
      <w:pPr>
        <w:pStyle w:val="ConsPlusNormal"/>
        <w:jc w:val="both"/>
      </w:pPr>
      <w:r>
        <w:t xml:space="preserve">(п. 2 </w:t>
      </w:r>
      <w:proofErr w:type="gramStart"/>
      <w:r>
        <w:t>введен</w:t>
      </w:r>
      <w:proofErr w:type="gramEnd"/>
      <w:r>
        <w:t xml:space="preserve"> </w:t>
      </w:r>
      <w:hyperlink r:id="rId29">
        <w:r>
          <w:rPr>
            <w:color w:val="0000FF"/>
          </w:rPr>
          <w:t>Законом</w:t>
        </w:r>
      </w:hyperlink>
      <w:r>
        <w:t xml:space="preserve"> РМ от 10.08.2022 N 52-З)</w:t>
      </w:r>
    </w:p>
    <w:p w:rsidR="00D6168E" w:rsidRDefault="00D6168E">
      <w:pPr>
        <w:pStyle w:val="ConsPlusNormal"/>
        <w:jc w:val="both"/>
      </w:pPr>
    </w:p>
    <w:p w:rsidR="00D6168E" w:rsidRDefault="00D6168E">
      <w:pPr>
        <w:pStyle w:val="ConsPlusTitle"/>
        <w:ind w:firstLine="540"/>
        <w:jc w:val="both"/>
        <w:outlineLvl w:val="1"/>
      </w:pPr>
      <w:r>
        <w:t>Статья 8-2. Меры по предупреждению коррупции в государственных учреждениях Республики Мордовия и государственных унитарных предприятиях Республики Мордовия</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30">
        <w:r>
          <w:rPr>
            <w:color w:val="0000FF"/>
          </w:rPr>
          <w:t>Законом</w:t>
        </w:r>
      </w:hyperlink>
      <w:r>
        <w:t xml:space="preserve"> РМ от 02.09.2019 N 64-З)</w:t>
      </w:r>
    </w:p>
    <w:p w:rsidR="00D6168E" w:rsidRDefault="00D6168E">
      <w:pPr>
        <w:pStyle w:val="ConsPlusNormal"/>
        <w:jc w:val="both"/>
      </w:pPr>
    </w:p>
    <w:p w:rsidR="00D6168E" w:rsidRDefault="00D6168E">
      <w:pPr>
        <w:pStyle w:val="ConsPlusNormal"/>
        <w:ind w:firstLine="540"/>
        <w:jc w:val="both"/>
      </w:pPr>
      <w:r>
        <w:t>1. Руководители государственных учреждений Республики Мордовия и государственных унитарных предприятий Республики Мордовия обязаны разрабатывать и принимать меры по предупреждению коррупции.</w:t>
      </w:r>
    </w:p>
    <w:p w:rsidR="00D6168E" w:rsidRDefault="00D6168E">
      <w:pPr>
        <w:pStyle w:val="ConsPlusNormal"/>
        <w:spacing w:before="220"/>
        <w:ind w:firstLine="540"/>
        <w:jc w:val="both"/>
      </w:pPr>
      <w:r>
        <w:t>2. К мерам по предупреждению коррупции в государственных учреждениях Республики Мордовия и государственных унитарных предприятиях Республики Мордовия относятся:</w:t>
      </w:r>
    </w:p>
    <w:p w:rsidR="00D6168E" w:rsidRDefault="00D6168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6168E" w:rsidRDefault="00D6168E">
      <w:pPr>
        <w:pStyle w:val="ConsPlusNormal"/>
        <w:spacing w:before="220"/>
        <w:ind w:firstLine="540"/>
        <w:jc w:val="both"/>
      </w:pPr>
      <w:r>
        <w:t>2) сотрудничество государственного учреждения Республики Мордовия и государственного унитарного предприятия Республики Мордовия с правоохранительными органами;</w:t>
      </w:r>
    </w:p>
    <w:p w:rsidR="00D6168E" w:rsidRDefault="00D6168E">
      <w:pPr>
        <w:pStyle w:val="ConsPlusNormal"/>
        <w:spacing w:before="220"/>
        <w:ind w:firstLine="540"/>
        <w:jc w:val="both"/>
      </w:pPr>
      <w:r>
        <w:t>3) разработка и внедрение в практику стандартов и процедур, направленных на обеспечение добросовестной работы государственного учреждения Республики Мордовия, государственного унитарного предприятия Республики Мордовия;</w:t>
      </w:r>
    </w:p>
    <w:p w:rsidR="00D6168E" w:rsidRDefault="00D6168E">
      <w:pPr>
        <w:pStyle w:val="ConsPlusNormal"/>
        <w:spacing w:before="220"/>
        <w:ind w:firstLine="540"/>
        <w:jc w:val="both"/>
      </w:pPr>
      <w:r>
        <w:t>4) принятие кодекса этики и служебного поведения работников государственного учреждения Республики Мордовия, государственного унитарного предприятия Республики Мордовия;</w:t>
      </w:r>
    </w:p>
    <w:p w:rsidR="00D6168E" w:rsidRDefault="00D6168E">
      <w:pPr>
        <w:pStyle w:val="ConsPlusNormal"/>
        <w:spacing w:before="220"/>
        <w:ind w:firstLine="540"/>
        <w:jc w:val="both"/>
      </w:pPr>
      <w:r>
        <w:t>5) предотвращение и урегулирование конфликта интересов;</w:t>
      </w:r>
    </w:p>
    <w:p w:rsidR="00D6168E" w:rsidRDefault="00D6168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6168E" w:rsidRDefault="00D6168E">
      <w:pPr>
        <w:pStyle w:val="ConsPlusNormal"/>
        <w:jc w:val="both"/>
      </w:pPr>
    </w:p>
    <w:p w:rsidR="00D6168E" w:rsidRDefault="00D6168E">
      <w:pPr>
        <w:pStyle w:val="ConsPlusTitle"/>
        <w:ind w:firstLine="540"/>
        <w:jc w:val="both"/>
        <w:outlineLvl w:val="1"/>
      </w:pPr>
      <w:r>
        <w:t>Статья 9. Совещательные и экспертные органы</w:t>
      </w:r>
    </w:p>
    <w:p w:rsidR="00D6168E" w:rsidRDefault="00D6168E">
      <w:pPr>
        <w:pStyle w:val="ConsPlusNormal"/>
        <w:jc w:val="both"/>
      </w:pPr>
    </w:p>
    <w:p w:rsidR="00D6168E" w:rsidRDefault="00D6168E">
      <w:pPr>
        <w:pStyle w:val="ConsPlusNormal"/>
        <w:ind w:firstLine="540"/>
        <w:jc w:val="both"/>
      </w:pPr>
      <w:r>
        <w:t>1. Органы государственной власти и иные государственные органы могут создавать совещательные и экспертные органы из числа представителей органов государственной власти и иных государственных органов, общественных объединений, научных, образовательных учреждений и иных организаций и лиц, специализирующихся на изучении проблем коррупции.</w:t>
      </w:r>
    </w:p>
    <w:p w:rsidR="00D6168E" w:rsidRDefault="00D6168E">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органами государственной власти, при которых они создаются.</w:t>
      </w:r>
    </w:p>
    <w:p w:rsidR="00D6168E" w:rsidRDefault="00D6168E">
      <w:pPr>
        <w:pStyle w:val="ConsPlusNormal"/>
        <w:jc w:val="both"/>
      </w:pPr>
    </w:p>
    <w:p w:rsidR="00D6168E" w:rsidRDefault="00D6168E">
      <w:pPr>
        <w:pStyle w:val="ConsPlusTitle"/>
        <w:ind w:firstLine="540"/>
        <w:jc w:val="both"/>
        <w:outlineLvl w:val="1"/>
      </w:pPr>
      <w:r>
        <w:t>Статья 10. Порядок предоставления гражданином, претендующим на замещение муниципальной должности, должности главы местной администрации по контракту,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6168E" w:rsidRDefault="00D6168E">
      <w:pPr>
        <w:pStyle w:val="ConsPlusNormal"/>
        <w:ind w:firstLine="540"/>
        <w:jc w:val="both"/>
      </w:pPr>
    </w:p>
    <w:p w:rsidR="00D6168E" w:rsidRDefault="00D6168E">
      <w:pPr>
        <w:pStyle w:val="ConsPlusNormal"/>
        <w:ind w:firstLine="540"/>
        <w:jc w:val="both"/>
      </w:pPr>
      <w:r>
        <w:t xml:space="preserve">(в ред. </w:t>
      </w:r>
      <w:hyperlink r:id="rId31">
        <w:r>
          <w:rPr>
            <w:color w:val="0000FF"/>
          </w:rPr>
          <w:t>Закона</w:t>
        </w:r>
      </w:hyperlink>
      <w:r>
        <w:t xml:space="preserve"> РМ от 30.06.2017 N 48-З)</w:t>
      </w:r>
    </w:p>
    <w:p w:rsidR="00D6168E" w:rsidRDefault="00D6168E">
      <w:pPr>
        <w:pStyle w:val="ConsPlusNormal"/>
        <w:jc w:val="both"/>
      </w:pPr>
    </w:p>
    <w:p w:rsidR="00D6168E" w:rsidRDefault="00D6168E">
      <w:pPr>
        <w:pStyle w:val="ConsPlusNormal"/>
        <w:ind w:firstLine="540"/>
        <w:jc w:val="both"/>
      </w:pPr>
      <w:bookmarkStart w:id="2" w:name="P129"/>
      <w:bookmarkEnd w:id="2"/>
      <w:r>
        <w:t xml:space="preserve">1. </w:t>
      </w:r>
      <w:proofErr w:type="gramStart"/>
      <w:r>
        <w:t xml:space="preserve">Если иное не установлено федеральным законом, гражданин, претендующий на замещение муниципальной должности, должности главы местной администрации по контракту, при подаче документов на замещение должности представляет Главе Республики Мордовия в порядке, установленном </w:t>
      </w:r>
      <w:hyperlink w:anchor="P134">
        <w:r>
          <w:rPr>
            <w:color w:val="0000FF"/>
          </w:rPr>
          <w:t>пунктом 3</w:t>
        </w:r>
      </w:hyperlink>
      <w:r>
        <w:t xml:space="preserve"> настоящей статьи,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t xml:space="preserve"> несовершеннолетних детей, </w:t>
      </w:r>
      <w:proofErr w:type="gramStart"/>
      <w:r>
        <w:t>содержащие</w:t>
      </w:r>
      <w:proofErr w:type="gramEnd"/>
      <w:r>
        <w:t>:</w:t>
      </w:r>
    </w:p>
    <w:p w:rsidR="00D6168E" w:rsidRDefault="00D6168E">
      <w:pPr>
        <w:pStyle w:val="ConsPlusNormal"/>
        <w:jc w:val="both"/>
      </w:pPr>
      <w:r>
        <w:t xml:space="preserve">(в ред. </w:t>
      </w:r>
      <w:hyperlink r:id="rId32">
        <w:r>
          <w:rPr>
            <w:color w:val="0000FF"/>
          </w:rPr>
          <w:t>Закона</w:t>
        </w:r>
      </w:hyperlink>
      <w:r>
        <w:t xml:space="preserve"> РМ от 28.04.2023 N 19-З)</w:t>
      </w:r>
    </w:p>
    <w:p w:rsidR="00D6168E" w:rsidRDefault="00D6168E">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t xml:space="preserve">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D6168E" w:rsidRDefault="00D6168E">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w:t>
      </w:r>
      <w:proofErr w:type="gramEnd"/>
      <w:r>
        <w:t xml:space="preserve">, </w:t>
      </w:r>
      <w:proofErr w:type="gramStart"/>
      <w:r>
        <w:t>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roofErr w:type="gramEnd"/>
    </w:p>
    <w:p w:rsidR="00D6168E" w:rsidRDefault="00D6168E">
      <w:pPr>
        <w:pStyle w:val="ConsPlusNormal"/>
        <w:spacing w:before="220"/>
        <w:ind w:firstLine="540"/>
        <w:jc w:val="both"/>
      </w:pPr>
      <w:bookmarkStart w:id="3" w:name="P133"/>
      <w:bookmarkEnd w:id="3"/>
      <w:r>
        <w:t>2. В случае</w:t>
      </w:r>
      <w:proofErr w:type="gramStart"/>
      <w:r>
        <w:t>,</w:t>
      </w:r>
      <w:proofErr w:type="gramEnd"/>
      <w:r>
        <w:t xml:space="preserve"> если гражданин, претендующий на замещение муниципальной должности, должности главы местной администрации по контракту,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D6168E" w:rsidRDefault="00D6168E">
      <w:pPr>
        <w:pStyle w:val="ConsPlusNormal"/>
        <w:spacing w:before="220"/>
        <w:ind w:firstLine="540"/>
        <w:jc w:val="both"/>
      </w:pPr>
      <w:bookmarkStart w:id="4" w:name="P134"/>
      <w:bookmarkEnd w:id="4"/>
      <w:r>
        <w:t xml:space="preserve">3. </w:t>
      </w:r>
      <w:proofErr w:type="gramStart"/>
      <w:r>
        <w:t xml:space="preserve">Лица, претендующие на замещение муниципальной должности, должности главы местной администрации по контракту, направляют сведения, указанные в </w:t>
      </w:r>
      <w:hyperlink w:anchor="P129">
        <w:r>
          <w:rPr>
            <w:color w:val="0000FF"/>
          </w:rPr>
          <w:t>пунктах 1</w:t>
        </w:r>
      </w:hyperlink>
      <w:r>
        <w:t xml:space="preserve"> и </w:t>
      </w:r>
      <w:hyperlink w:anchor="P133">
        <w:r>
          <w:rPr>
            <w:color w:val="0000FF"/>
          </w:rPr>
          <w:t>2</w:t>
        </w:r>
      </w:hyperlink>
      <w:r>
        <w:t xml:space="preserve"> настоящей статьи, в уполномоченное органом местного самоуправления структурное подразделение (далее - уполномоченное подразделение) или уполномоченному органом местного самоуправления должностному лицу (далее - должностное лицо) по форме </w:t>
      </w:r>
      <w:hyperlink r:id="rId33">
        <w:r>
          <w:rPr>
            <w:color w:val="0000FF"/>
          </w:rPr>
          <w:t>справки</w:t>
        </w:r>
      </w:hyperlink>
      <w:r>
        <w:t>, утвержденной Указом Президента Российской Федерации от 23 июня 2014 года N 460 "Об утверждении формы</w:t>
      </w:r>
      <w:proofErr w:type="gramEnd"/>
      <w:r>
        <w:t xml:space="preserve">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в бумажном и электронном виде.</w:t>
      </w:r>
    </w:p>
    <w:p w:rsidR="00D6168E" w:rsidRDefault="00D6168E">
      <w:pPr>
        <w:pStyle w:val="ConsPlusNormal"/>
        <w:spacing w:before="220"/>
        <w:ind w:firstLine="540"/>
        <w:jc w:val="both"/>
      </w:pPr>
      <w:proofErr w:type="gramStart"/>
      <w:r>
        <w:t xml:space="preserve">Уполномоченное подразделение, должностное лицо проводят сбор сведений, указанных в </w:t>
      </w:r>
      <w:hyperlink w:anchor="P129">
        <w:r>
          <w:rPr>
            <w:color w:val="0000FF"/>
          </w:rPr>
          <w:t>пунктах 1</w:t>
        </w:r>
      </w:hyperlink>
      <w:r>
        <w:t xml:space="preserve"> и </w:t>
      </w:r>
      <w:hyperlink w:anchor="P133">
        <w:r>
          <w:rPr>
            <w:color w:val="0000FF"/>
          </w:rPr>
          <w:t>2</w:t>
        </w:r>
      </w:hyperlink>
      <w:r>
        <w:t xml:space="preserve"> настоящей статьи, и обеспечивают представление данных сведений Главе Республики Мордовия в электронном виде путем направления в Администрацию Главы </w:t>
      </w:r>
      <w:r>
        <w:lastRenderedPageBreak/>
        <w:t>Республики Мордовия и Правительства Республики Мордовия файла в формате "XSB" (.</w:t>
      </w:r>
      <w:proofErr w:type="spellStart"/>
      <w:r>
        <w:t>xsb</w:t>
      </w:r>
      <w:proofErr w:type="spellEnd"/>
      <w:r>
        <w:t>) на электронном носителе (CD-R), в течение 5 рабочих дней со дня их представления.</w:t>
      </w:r>
      <w:proofErr w:type="gramEnd"/>
    </w:p>
    <w:p w:rsidR="00D6168E" w:rsidRDefault="00D6168E">
      <w:pPr>
        <w:pStyle w:val="ConsPlusNormal"/>
        <w:jc w:val="both"/>
      </w:pPr>
      <w:r>
        <w:t xml:space="preserve">(в ред. </w:t>
      </w:r>
      <w:hyperlink r:id="rId34">
        <w:r>
          <w:rPr>
            <w:color w:val="0000FF"/>
          </w:rPr>
          <w:t>Закона</w:t>
        </w:r>
      </w:hyperlink>
      <w:r>
        <w:t xml:space="preserve"> РМ от 11.03.2021 N 7-З)</w:t>
      </w:r>
    </w:p>
    <w:p w:rsidR="00D6168E" w:rsidRDefault="00D6168E">
      <w:pPr>
        <w:pStyle w:val="ConsPlusNormal"/>
        <w:spacing w:before="220"/>
        <w:ind w:firstLine="540"/>
        <w:jc w:val="both"/>
      </w:pPr>
      <w:proofErr w:type="gramStart"/>
      <w:r>
        <w:t xml:space="preserve">Подлинники сведений в форме </w:t>
      </w:r>
      <w:hyperlink r:id="rId35">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представленных гражданином, претендующим на замещение муниципальной должности, должности главы местной администрации по контракту, приобщаются к документам, представляемым для участия в конкурсе.</w:t>
      </w:r>
      <w:proofErr w:type="gramEnd"/>
    </w:p>
    <w:p w:rsidR="00D6168E" w:rsidRDefault="00D6168E">
      <w:pPr>
        <w:pStyle w:val="ConsPlusNormal"/>
        <w:jc w:val="both"/>
      </w:pPr>
    </w:p>
    <w:p w:rsidR="00D6168E" w:rsidRDefault="00D6168E">
      <w:pPr>
        <w:pStyle w:val="ConsPlusTitle"/>
        <w:ind w:firstLine="540"/>
        <w:jc w:val="both"/>
        <w:outlineLvl w:val="1"/>
      </w:pPr>
      <w:bookmarkStart w:id="5" w:name="P139"/>
      <w:bookmarkEnd w:id="5"/>
      <w:r>
        <w:t>Статья 11. Порядок предоставления лицом, замещающим муниципальную должность, должность главы местной администрации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6168E" w:rsidRDefault="00D6168E">
      <w:pPr>
        <w:pStyle w:val="ConsPlusNormal"/>
        <w:ind w:firstLine="540"/>
        <w:jc w:val="both"/>
      </w:pPr>
    </w:p>
    <w:p w:rsidR="00D6168E" w:rsidRDefault="00D6168E">
      <w:pPr>
        <w:pStyle w:val="ConsPlusNormal"/>
        <w:ind w:firstLine="540"/>
        <w:jc w:val="both"/>
      </w:pPr>
      <w:r>
        <w:t xml:space="preserve">(в ред. </w:t>
      </w:r>
      <w:hyperlink r:id="rId36">
        <w:r>
          <w:rPr>
            <w:color w:val="0000FF"/>
          </w:rPr>
          <w:t>Закона</w:t>
        </w:r>
      </w:hyperlink>
      <w:r>
        <w:t xml:space="preserve"> РМ от 10.08.2022 N 52-З)</w:t>
      </w:r>
    </w:p>
    <w:p w:rsidR="00D6168E" w:rsidRDefault="00D6168E">
      <w:pPr>
        <w:pStyle w:val="ConsPlusNormal"/>
        <w:jc w:val="both"/>
      </w:pPr>
    </w:p>
    <w:p w:rsidR="00D6168E" w:rsidRDefault="00D6168E">
      <w:pPr>
        <w:pStyle w:val="ConsPlusNormal"/>
        <w:ind w:firstLine="540"/>
        <w:jc w:val="both"/>
      </w:pPr>
      <w:bookmarkStart w:id="6" w:name="P143"/>
      <w:bookmarkEnd w:id="6"/>
      <w:r>
        <w:t xml:space="preserve">1. </w:t>
      </w:r>
      <w:proofErr w:type="gramStart"/>
      <w:r>
        <w:t xml:space="preserve">Если иное не установлено федеральным законом, лицо, замещающее муниципальную должность, должность главы местной администрации по контракту, ежегодно не позднее 30 апреля года, следующего за отчетным, представляет Главе Республики Мордовия в порядке, установленном </w:t>
      </w:r>
      <w:hyperlink w:anchor="P158">
        <w:r>
          <w:rPr>
            <w:color w:val="0000FF"/>
          </w:rPr>
          <w:t>пунктом 5</w:t>
        </w:r>
      </w:hyperlink>
      <w: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t xml:space="preserve"> супруги (супруга) и несовершеннолетних детей, содержащие:</w:t>
      </w:r>
    </w:p>
    <w:p w:rsidR="00D6168E" w:rsidRDefault="00D6168E">
      <w:pPr>
        <w:pStyle w:val="ConsPlusNormal"/>
        <w:jc w:val="both"/>
      </w:pPr>
      <w:r>
        <w:t xml:space="preserve">(в ред. </w:t>
      </w:r>
      <w:hyperlink r:id="rId37">
        <w:r>
          <w:rPr>
            <w:color w:val="0000FF"/>
          </w:rPr>
          <w:t>Закона</w:t>
        </w:r>
      </w:hyperlink>
      <w:r>
        <w:t xml:space="preserve"> РМ от 28.04.2023 N 19-З)</w:t>
      </w:r>
    </w:p>
    <w:p w:rsidR="00D6168E" w:rsidRDefault="00D6168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6168E" w:rsidRDefault="00D6168E">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6168E" w:rsidRDefault="00D6168E">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6168E" w:rsidRDefault="00D6168E">
      <w:pPr>
        <w:pStyle w:val="ConsPlusNormal"/>
        <w:jc w:val="both"/>
      </w:pPr>
      <w:r>
        <w:t xml:space="preserve">(в ред. </w:t>
      </w:r>
      <w:hyperlink r:id="rId38">
        <w:r>
          <w:rPr>
            <w:color w:val="0000FF"/>
          </w:rPr>
          <w:t>Закона</w:t>
        </w:r>
      </w:hyperlink>
      <w:r>
        <w:t xml:space="preserve"> РМ от 10.11.2023 N 85-З)</w:t>
      </w:r>
    </w:p>
    <w:p w:rsidR="00D6168E" w:rsidRDefault="00D6168E">
      <w:pPr>
        <w:pStyle w:val="ConsPlusNormal"/>
        <w:spacing w:before="220"/>
        <w:ind w:firstLine="540"/>
        <w:jc w:val="both"/>
      </w:pPr>
      <w:bookmarkStart w:id="7" w:name="P149"/>
      <w:bookmarkEnd w:id="7"/>
      <w:r>
        <w:t xml:space="preserve">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w:t>
      </w:r>
      <w:hyperlink w:anchor="P152">
        <w:r>
          <w:rPr>
            <w:color w:val="0000FF"/>
          </w:rPr>
          <w:t>пункте 3</w:t>
        </w:r>
      </w:hyperlink>
      <w:r>
        <w:t xml:space="preserve"> настоящей статьи, в течение четырех месяцев со дня избрания депутатом, передачи ему вакантного депутатского мандата.</w:t>
      </w:r>
    </w:p>
    <w:p w:rsidR="00D6168E" w:rsidRDefault="00D6168E">
      <w:pPr>
        <w:pStyle w:val="ConsPlusNormal"/>
        <w:spacing w:before="220"/>
        <w:ind w:firstLine="540"/>
        <w:jc w:val="both"/>
      </w:pPr>
      <w:bookmarkStart w:id="8" w:name="P150"/>
      <w:bookmarkEnd w:id="8"/>
      <w:proofErr w:type="gramStart"/>
      <w:r>
        <w:lastRenderedPageBreak/>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3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4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Главе Республики Мордовия в порядке, установленном </w:t>
      </w:r>
      <w:hyperlink w:anchor="P165">
        <w:r>
          <w:rPr>
            <w:color w:val="0000FF"/>
          </w:rPr>
          <w:t>статьей 11-1</w:t>
        </w:r>
      </w:hyperlink>
      <w:r>
        <w:t xml:space="preserve"> настоящего Закона.</w:t>
      </w:r>
    </w:p>
    <w:p w:rsidR="00D6168E" w:rsidRDefault="00D6168E">
      <w:pPr>
        <w:pStyle w:val="ConsPlusNormal"/>
        <w:jc w:val="both"/>
      </w:pPr>
      <w:r>
        <w:t xml:space="preserve">(п. 2 в ред. </w:t>
      </w:r>
      <w:hyperlink r:id="rId41">
        <w:r>
          <w:rPr>
            <w:color w:val="0000FF"/>
          </w:rPr>
          <w:t>Закона</w:t>
        </w:r>
      </w:hyperlink>
      <w:r>
        <w:t xml:space="preserve"> РМ от 28.04.2023 N 19-З)</w:t>
      </w:r>
    </w:p>
    <w:p w:rsidR="00D6168E" w:rsidRDefault="00D6168E">
      <w:pPr>
        <w:pStyle w:val="ConsPlusNormal"/>
        <w:spacing w:before="220"/>
        <w:ind w:firstLine="540"/>
        <w:jc w:val="both"/>
      </w:pPr>
      <w:bookmarkStart w:id="9" w:name="P152"/>
      <w:bookmarkEnd w:id="9"/>
      <w:r>
        <w:t xml:space="preserve">3. Лицами, замещающими муниципальную должность депутата представительного органа муниципального образования и осуществляющими свои полномочия на непостоянной основе, в </w:t>
      </w:r>
      <w:proofErr w:type="gramStart"/>
      <w:r>
        <w:t xml:space="preserve">срок, установленный </w:t>
      </w:r>
      <w:hyperlink w:anchor="P149">
        <w:r>
          <w:rPr>
            <w:color w:val="0000FF"/>
          </w:rPr>
          <w:t>частью 1 пункта 2 статьи 11</w:t>
        </w:r>
      </w:hyperlink>
      <w:r>
        <w:t xml:space="preserve"> настоящего Закона представляются</w:t>
      </w:r>
      <w:proofErr w:type="gramEnd"/>
      <w:r>
        <w:t>:</w:t>
      </w:r>
    </w:p>
    <w:p w:rsidR="00D6168E" w:rsidRDefault="00D6168E">
      <w:pPr>
        <w:pStyle w:val="ConsPlusNormal"/>
        <w:jc w:val="both"/>
      </w:pPr>
      <w:r>
        <w:t xml:space="preserve">(в ред. </w:t>
      </w:r>
      <w:hyperlink r:id="rId42">
        <w:r>
          <w:rPr>
            <w:color w:val="0000FF"/>
          </w:rPr>
          <w:t>Закона</w:t>
        </w:r>
      </w:hyperlink>
      <w:r>
        <w:t xml:space="preserve"> РМ от 28.04.2023 N 19-З)</w:t>
      </w:r>
    </w:p>
    <w:p w:rsidR="00D6168E" w:rsidRDefault="00D6168E">
      <w:pPr>
        <w:pStyle w:val="ConsPlusNormal"/>
        <w:spacing w:before="220"/>
        <w:ind w:firstLine="540"/>
        <w:jc w:val="both"/>
      </w:pPr>
      <w:r>
        <w:t>1) сведения о своих доходах, доходах супруги (супруга) и несовершеннолетних детей, полученных от всех источников (включая денежное вознаграждение, пенсии, пособия, иные выплаты) за календарный год, предшествующий году подачи данных сведений (с 1 января по 31 декабря);</w:t>
      </w:r>
    </w:p>
    <w:p w:rsidR="00D6168E" w:rsidRDefault="00D6168E">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D6168E" w:rsidRDefault="00D6168E">
      <w:pPr>
        <w:pStyle w:val="ConsPlusNormal"/>
        <w:spacing w:before="220"/>
        <w:ind w:firstLine="540"/>
        <w:jc w:val="both"/>
      </w:pPr>
      <w:bookmarkStart w:id="10" w:name="P156"/>
      <w:bookmarkEnd w:id="10"/>
      <w:r>
        <w:t>4. В случае</w:t>
      </w:r>
      <w:proofErr w:type="gramStart"/>
      <w:r>
        <w:t>,</w:t>
      </w:r>
      <w:proofErr w:type="gramEnd"/>
      <w:r>
        <w:t xml:space="preserve"> если лицо, замещающее муниципальную должность, должность главы местной администрации по контракту,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установленного для представления данных сведений.</w:t>
      </w:r>
    </w:p>
    <w:p w:rsidR="00D6168E" w:rsidRDefault="00D6168E">
      <w:pPr>
        <w:pStyle w:val="ConsPlusNormal"/>
        <w:jc w:val="both"/>
      </w:pPr>
      <w:r>
        <w:t xml:space="preserve">(в ред. </w:t>
      </w:r>
      <w:hyperlink r:id="rId43">
        <w:r>
          <w:rPr>
            <w:color w:val="0000FF"/>
          </w:rPr>
          <w:t>Закона</w:t>
        </w:r>
      </w:hyperlink>
      <w:r>
        <w:t xml:space="preserve"> РМ от 28.04.2023 N 19-З)</w:t>
      </w:r>
    </w:p>
    <w:p w:rsidR="00D6168E" w:rsidRDefault="00D6168E">
      <w:pPr>
        <w:pStyle w:val="ConsPlusNormal"/>
        <w:spacing w:before="220"/>
        <w:ind w:firstLine="540"/>
        <w:jc w:val="both"/>
      </w:pPr>
      <w:bookmarkStart w:id="11" w:name="P158"/>
      <w:bookmarkEnd w:id="11"/>
      <w:r>
        <w:t xml:space="preserve">5. </w:t>
      </w:r>
      <w:proofErr w:type="gramStart"/>
      <w:r>
        <w:t xml:space="preserve">Лица, замещающие муниципальные должности, должности главы местной администрации по контракту, направляют сведения, указанные в </w:t>
      </w:r>
      <w:hyperlink w:anchor="P143">
        <w:r>
          <w:rPr>
            <w:color w:val="0000FF"/>
          </w:rPr>
          <w:t>пункте 1</w:t>
        </w:r>
      </w:hyperlink>
      <w:r>
        <w:t xml:space="preserve">, </w:t>
      </w:r>
      <w:hyperlink w:anchor="P150">
        <w:r>
          <w:rPr>
            <w:color w:val="0000FF"/>
          </w:rPr>
          <w:t>части 2 пункта 2</w:t>
        </w:r>
      </w:hyperlink>
      <w:r>
        <w:t xml:space="preserve">, </w:t>
      </w:r>
      <w:hyperlink w:anchor="P152">
        <w:r>
          <w:rPr>
            <w:color w:val="0000FF"/>
          </w:rPr>
          <w:t>пунктах 3</w:t>
        </w:r>
      </w:hyperlink>
      <w:r>
        <w:t xml:space="preserve">, </w:t>
      </w:r>
      <w:hyperlink w:anchor="P156">
        <w:r>
          <w:rPr>
            <w:color w:val="0000FF"/>
          </w:rPr>
          <w:t>4</w:t>
        </w:r>
      </w:hyperlink>
      <w:r>
        <w:t xml:space="preserve"> настоящей статьи, в уполномоченное подразделение или должностному лицу по форме </w:t>
      </w:r>
      <w:hyperlink r:id="rId44">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w:t>
      </w:r>
      <w:proofErr w:type="gramEnd"/>
      <w:r>
        <w:t xml:space="preserve"> </w:t>
      </w:r>
      <w:proofErr w:type="gramStart"/>
      <w:r>
        <w:t>внесении</w:t>
      </w:r>
      <w:proofErr w:type="gramEnd"/>
      <w:r>
        <w:t xml:space="preserve"> изменений в некоторые акты Президента Российской Федерации", с использованием специального программного обеспечения "Справки БК" в бумажном и электронном виде.</w:t>
      </w:r>
    </w:p>
    <w:p w:rsidR="00D6168E" w:rsidRDefault="00D6168E">
      <w:pPr>
        <w:pStyle w:val="ConsPlusNormal"/>
        <w:jc w:val="both"/>
      </w:pPr>
      <w:r>
        <w:t xml:space="preserve">(в ред. </w:t>
      </w:r>
      <w:hyperlink r:id="rId45">
        <w:r>
          <w:rPr>
            <w:color w:val="0000FF"/>
          </w:rPr>
          <w:t>Закона</w:t>
        </w:r>
      </w:hyperlink>
      <w:r>
        <w:t xml:space="preserve"> РМ от 28.04.2023 N 19-З)</w:t>
      </w:r>
    </w:p>
    <w:p w:rsidR="00D6168E" w:rsidRDefault="00D6168E">
      <w:pPr>
        <w:pStyle w:val="ConsPlusNormal"/>
        <w:spacing w:before="220"/>
        <w:ind w:firstLine="540"/>
        <w:jc w:val="both"/>
      </w:pPr>
      <w:r>
        <w:t xml:space="preserve">Уполномоченное подразделение, должностное лицо проводят сбор сведений, указанных в </w:t>
      </w:r>
      <w:hyperlink w:anchor="P143">
        <w:r>
          <w:rPr>
            <w:color w:val="0000FF"/>
          </w:rPr>
          <w:t>пункте 1</w:t>
        </w:r>
      </w:hyperlink>
      <w:r>
        <w:t xml:space="preserve">, </w:t>
      </w:r>
      <w:hyperlink w:anchor="P150">
        <w:r>
          <w:rPr>
            <w:color w:val="0000FF"/>
          </w:rPr>
          <w:t>части 2 пункта 2</w:t>
        </w:r>
      </w:hyperlink>
      <w:r>
        <w:t xml:space="preserve">, </w:t>
      </w:r>
      <w:hyperlink w:anchor="P152">
        <w:r>
          <w:rPr>
            <w:color w:val="0000FF"/>
          </w:rPr>
          <w:t>пунктах 3</w:t>
        </w:r>
      </w:hyperlink>
      <w:r>
        <w:t xml:space="preserve">, </w:t>
      </w:r>
      <w:hyperlink w:anchor="P156">
        <w:r>
          <w:rPr>
            <w:color w:val="0000FF"/>
          </w:rPr>
          <w:t>4</w:t>
        </w:r>
      </w:hyperlink>
      <w:r>
        <w:t xml:space="preserve"> настоящей статьи, их анализ, размещение на официальном сайте в информационно-телекоммуникационной сети "Интернет" и (или) предоставление для опубликования средствам массовой информации в порядке, определяемом муниципальными правовыми актами.</w:t>
      </w:r>
    </w:p>
    <w:p w:rsidR="00D6168E" w:rsidRDefault="00D6168E">
      <w:pPr>
        <w:pStyle w:val="ConsPlusNormal"/>
        <w:jc w:val="both"/>
      </w:pPr>
      <w:r>
        <w:t xml:space="preserve">(в ред. </w:t>
      </w:r>
      <w:hyperlink r:id="rId46">
        <w:r>
          <w:rPr>
            <w:color w:val="0000FF"/>
          </w:rPr>
          <w:t>Закона</w:t>
        </w:r>
      </w:hyperlink>
      <w:r>
        <w:t xml:space="preserve"> РМ от 28.04.2023 N 19-З)</w:t>
      </w:r>
    </w:p>
    <w:p w:rsidR="00D6168E" w:rsidRDefault="00D6168E">
      <w:pPr>
        <w:pStyle w:val="ConsPlusNormal"/>
        <w:spacing w:before="220"/>
        <w:ind w:firstLine="540"/>
        <w:jc w:val="both"/>
      </w:pPr>
      <w:proofErr w:type="gramStart"/>
      <w:r>
        <w:lastRenderedPageBreak/>
        <w:t xml:space="preserve">Уполномоченное подразделение, должностное лицо обеспечивают представление сведений, указанных в </w:t>
      </w:r>
      <w:hyperlink w:anchor="P143">
        <w:r>
          <w:rPr>
            <w:color w:val="0000FF"/>
          </w:rPr>
          <w:t>пункте 1</w:t>
        </w:r>
      </w:hyperlink>
      <w:r>
        <w:t xml:space="preserve">, </w:t>
      </w:r>
      <w:hyperlink w:anchor="P150">
        <w:r>
          <w:rPr>
            <w:color w:val="0000FF"/>
          </w:rPr>
          <w:t>части 2 пункта 2</w:t>
        </w:r>
      </w:hyperlink>
      <w:r>
        <w:t xml:space="preserve">, </w:t>
      </w:r>
      <w:hyperlink w:anchor="P152">
        <w:r>
          <w:rPr>
            <w:color w:val="0000FF"/>
          </w:rPr>
          <w:t>пунктах 3</w:t>
        </w:r>
      </w:hyperlink>
      <w:r>
        <w:t xml:space="preserve">, </w:t>
      </w:r>
      <w:hyperlink w:anchor="P156">
        <w:r>
          <w:rPr>
            <w:color w:val="0000FF"/>
          </w:rPr>
          <w:t>4</w:t>
        </w:r>
      </w:hyperlink>
      <w:r>
        <w:t xml:space="preserve"> настоящей статьи, Главе Республики Мордовия в электронном виде путем направления в Администрацию Главы Республики Мордовия и Правительства Республики Мордовия файла в формате "XSB" (.</w:t>
      </w:r>
      <w:proofErr w:type="spellStart"/>
      <w:r>
        <w:t>xsb</w:t>
      </w:r>
      <w:proofErr w:type="spellEnd"/>
      <w:r>
        <w:t>) на электронном носителе (CD-R) не позднее 14 календарных дней после окончания срока представления указанных сведений.</w:t>
      </w:r>
      <w:proofErr w:type="gramEnd"/>
    </w:p>
    <w:p w:rsidR="00D6168E" w:rsidRDefault="00D6168E">
      <w:pPr>
        <w:pStyle w:val="ConsPlusNormal"/>
        <w:jc w:val="both"/>
      </w:pPr>
      <w:r>
        <w:t xml:space="preserve">(в ред. </w:t>
      </w:r>
      <w:hyperlink r:id="rId47">
        <w:r>
          <w:rPr>
            <w:color w:val="0000FF"/>
          </w:rPr>
          <w:t>Закона</w:t>
        </w:r>
      </w:hyperlink>
      <w:r>
        <w:t xml:space="preserve"> РМ от 28.04.2023 N 19-З)</w:t>
      </w:r>
    </w:p>
    <w:p w:rsidR="00D6168E" w:rsidRDefault="00D6168E">
      <w:pPr>
        <w:pStyle w:val="ConsPlusNormal"/>
        <w:jc w:val="both"/>
      </w:pPr>
    </w:p>
    <w:p w:rsidR="00D6168E" w:rsidRDefault="00D6168E">
      <w:pPr>
        <w:pStyle w:val="ConsPlusTitle"/>
        <w:ind w:firstLine="540"/>
        <w:jc w:val="both"/>
        <w:outlineLvl w:val="1"/>
      </w:pPr>
      <w:bookmarkStart w:id="12" w:name="P165"/>
      <w:bookmarkEnd w:id="12"/>
      <w:r>
        <w:t xml:space="preserve">Статья 11-1. </w:t>
      </w:r>
      <w:proofErr w:type="gramStart"/>
      <w:r>
        <w:t>Порядок сообщения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Главе Республики Мордовия об отсутствии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p>
    <w:p w:rsidR="00D6168E" w:rsidRDefault="00D6168E">
      <w:pPr>
        <w:pStyle w:val="ConsPlusNormal"/>
        <w:ind w:firstLine="540"/>
        <w:jc w:val="both"/>
      </w:pPr>
    </w:p>
    <w:p w:rsidR="00D6168E" w:rsidRDefault="00D6168E">
      <w:pPr>
        <w:pStyle w:val="ConsPlusNormal"/>
        <w:ind w:firstLine="540"/>
        <w:jc w:val="both"/>
      </w:pPr>
      <w:r>
        <w:t xml:space="preserve">(в ред. </w:t>
      </w:r>
      <w:hyperlink r:id="rId48">
        <w:r>
          <w:rPr>
            <w:color w:val="0000FF"/>
          </w:rPr>
          <w:t>Закона</w:t>
        </w:r>
      </w:hyperlink>
      <w:r>
        <w:t xml:space="preserve"> РМ от 28.04.2023 N 19-З)</w:t>
      </w:r>
    </w:p>
    <w:p w:rsidR="00D6168E" w:rsidRDefault="00D6168E">
      <w:pPr>
        <w:pStyle w:val="ConsPlusNormal"/>
        <w:jc w:val="both"/>
      </w:pPr>
    </w:p>
    <w:p w:rsidR="00D6168E" w:rsidRDefault="00D6168E">
      <w:pPr>
        <w:pStyle w:val="ConsPlusNormal"/>
        <w:ind w:firstLine="540"/>
        <w:jc w:val="both"/>
      </w:pPr>
      <w:bookmarkStart w:id="13" w:name="P169"/>
      <w:bookmarkEnd w:id="13"/>
      <w:r>
        <w:t xml:space="preserve">1.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Главе Республики Мордовия об отсутствии в течение отчетного периода сделок, предусмотренных </w:t>
      </w:r>
      <w:hyperlink r:id="rId4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p>
    <w:p w:rsidR="00D6168E" w:rsidRDefault="00D6168E">
      <w:pPr>
        <w:pStyle w:val="ConsPlusNormal"/>
        <w:spacing w:before="220"/>
        <w:ind w:firstLine="540"/>
        <w:jc w:val="both"/>
      </w:pPr>
      <w:r>
        <w:t xml:space="preserve">2.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срок не позднее 30 апреля года, следующего за отчетным, направляет в уполномоченное подразделение или должностному лицу </w:t>
      </w:r>
      <w:hyperlink w:anchor="P397">
        <w:r>
          <w:rPr>
            <w:color w:val="0000FF"/>
          </w:rPr>
          <w:t>сообщение</w:t>
        </w:r>
      </w:hyperlink>
      <w:r>
        <w:t xml:space="preserve"> (уведомление), указанное в </w:t>
      </w:r>
      <w:hyperlink w:anchor="P169">
        <w:r>
          <w:rPr>
            <w:color w:val="0000FF"/>
          </w:rPr>
          <w:t>пункте 1</w:t>
        </w:r>
      </w:hyperlink>
      <w:r>
        <w:t xml:space="preserve"> настоящей статьи, в бумажном и электронном виде по форме, установленной приложением 1 к настоящему Закону.</w:t>
      </w:r>
      <w:proofErr w:type="gramEnd"/>
    </w:p>
    <w:p w:rsidR="00D6168E" w:rsidRDefault="00D6168E">
      <w:pPr>
        <w:pStyle w:val="ConsPlusNormal"/>
        <w:spacing w:before="220"/>
        <w:ind w:firstLine="540"/>
        <w:jc w:val="both"/>
      </w:pPr>
      <w:r>
        <w:t xml:space="preserve">3. </w:t>
      </w:r>
      <w:proofErr w:type="gramStart"/>
      <w:r>
        <w:t xml:space="preserve">Уполномоченное подразделение, должностное лицо проводят сбор сообщений (уведомлений), указанных в </w:t>
      </w:r>
      <w:hyperlink w:anchor="P169">
        <w:r>
          <w:rPr>
            <w:color w:val="0000FF"/>
          </w:rPr>
          <w:t>пункте 1</w:t>
        </w:r>
      </w:hyperlink>
      <w:r>
        <w:t xml:space="preserve"> настоящей статьи, и обеспечивают их представление Главе Республики Мордовия в электронном виде путем направления в Администрацию Главы Республики Мордовия и Правительства Республики Мордовия файла в формате "PDF" на электронном носителе (CD-R) в течение 14 календарных дней после окончания срока представления указанных сведений.</w:t>
      </w:r>
      <w:proofErr w:type="gramEnd"/>
    </w:p>
    <w:p w:rsidR="00D6168E" w:rsidRDefault="00D6168E">
      <w:pPr>
        <w:pStyle w:val="ConsPlusNormal"/>
        <w:spacing w:before="220"/>
        <w:ind w:firstLine="540"/>
        <w:jc w:val="both"/>
      </w:pP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порядке, установленном </w:t>
      </w:r>
      <w:hyperlink w:anchor="P354">
        <w:r>
          <w:rPr>
            <w:color w:val="0000FF"/>
          </w:rPr>
          <w:t>статьей 12-6</w:t>
        </w:r>
      </w:hyperlink>
      <w:r>
        <w:t xml:space="preserve"> настоящего Закона.</w:t>
      </w:r>
    </w:p>
    <w:p w:rsidR="00D6168E" w:rsidRDefault="00D6168E">
      <w:pPr>
        <w:pStyle w:val="ConsPlusNormal"/>
        <w:jc w:val="both"/>
      </w:pPr>
    </w:p>
    <w:p w:rsidR="00D6168E" w:rsidRDefault="00D6168E">
      <w:pPr>
        <w:pStyle w:val="ConsPlusTitle"/>
        <w:ind w:firstLine="540"/>
        <w:jc w:val="both"/>
        <w:outlineLvl w:val="1"/>
      </w:pPr>
      <w:bookmarkStart w:id="14" w:name="P174"/>
      <w:bookmarkEnd w:id="14"/>
      <w:r>
        <w:t>Статья 12. Порядок проверки достоверности и полноты сведений о доходах, расходах, об имуществе и обязательствах имущественного характера</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50">
        <w:r>
          <w:rPr>
            <w:color w:val="0000FF"/>
          </w:rPr>
          <w:t>Законом</w:t>
        </w:r>
      </w:hyperlink>
      <w:r>
        <w:t xml:space="preserve"> РМ от 30.06.2017 N 48-З)</w:t>
      </w:r>
    </w:p>
    <w:p w:rsidR="00D6168E" w:rsidRDefault="00D6168E">
      <w:pPr>
        <w:pStyle w:val="ConsPlusNormal"/>
        <w:jc w:val="both"/>
      </w:pPr>
    </w:p>
    <w:p w:rsidR="00D6168E" w:rsidRDefault="00D6168E">
      <w:pPr>
        <w:pStyle w:val="ConsPlusNormal"/>
        <w:ind w:firstLine="540"/>
        <w:jc w:val="both"/>
      </w:pPr>
      <w:r>
        <w:t xml:space="preserve">1.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муниципальной должности, должности главы местной администрации по контракту, и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должности главы местной администрации по контракту, осуществляется по решению Главы Республики Мордовия.</w:t>
      </w:r>
      <w:proofErr w:type="gramEnd"/>
    </w:p>
    <w:p w:rsidR="00D6168E" w:rsidRDefault="00D6168E">
      <w:pPr>
        <w:pStyle w:val="ConsPlusNormal"/>
        <w:spacing w:before="220"/>
        <w:ind w:firstLine="540"/>
        <w:jc w:val="both"/>
      </w:pPr>
      <w:bookmarkStart w:id="15" w:name="P179"/>
      <w:bookmarkEnd w:id="15"/>
      <w:r>
        <w:t>2. Решение принимается отдельно в отношении каждого гражданина, претендующего на замещение муниципальной должности, должности главы местной администрации по контракту, или лица, замещающего указанные должности, и оформляется распоряжением Главы Республики Мордовия.</w:t>
      </w:r>
    </w:p>
    <w:p w:rsidR="00D6168E" w:rsidRDefault="00D6168E">
      <w:pPr>
        <w:pStyle w:val="ConsPlusNormal"/>
        <w:spacing w:before="220"/>
        <w:ind w:firstLine="540"/>
        <w:jc w:val="both"/>
      </w:pPr>
      <w:r>
        <w:t xml:space="preserve">3. Уполномоченное Главой Республики Мордовия структурное подразделение Администрации Главы Республики Мордовия и Правительства Республики Мордовия (далее - структурное подразделение) по решению, указанному в </w:t>
      </w:r>
      <w:hyperlink w:anchor="P179">
        <w:r>
          <w:rPr>
            <w:color w:val="0000FF"/>
          </w:rPr>
          <w:t>пункте 2</w:t>
        </w:r>
      </w:hyperlink>
      <w:r>
        <w:t xml:space="preserve"> настоящей статьи, осуществляет проверку:</w:t>
      </w:r>
    </w:p>
    <w:p w:rsidR="00D6168E" w:rsidRDefault="00D6168E">
      <w:pPr>
        <w:pStyle w:val="ConsPlusNormal"/>
        <w:jc w:val="both"/>
      </w:pPr>
      <w:r>
        <w:t xml:space="preserve">(в ред. </w:t>
      </w:r>
      <w:hyperlink r:id="rId51">
        <w:r>
          <w:rPr>
            <w:color w:val="0000FF"/>
          </w:rPr>
          <w:t>Закона</w:t>
        </w:r>
      </w:hyperlink>
      <w:r>
        <w:t xml:space="preserve"> РМ от 11.03.2021 N 7-З)</w:t>
      </w:r>
    </w:p>
    <w:p w:rsidR="00D6168E" w:rsidRDefault="00D6168E">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муниципальной должности, должности главы местной администрации по контракту;</w:t>
      </w:r>
    </w:p>
    <w:p w:rsidR="00D6168E" w:rsidRDefault="00D6168E">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главы местной администрации по контракту;</w:t>
      </w:r>
    </w:p>
    <w:p w:rsidR="00D6168E" w:rsidRDefault="00D6168E">
      <w:pPr>
        <w:pStyle w:val="ConsPlusNormal"/>
        <w:spacing w:before="220"/>
        <w:ind w:firstLine="540"/>
        <w:jc w:val="both"/>
      </w:pPr>
      <w:proofErr w:type="gramStart"/>
      <w:r>
        <w:t xml:space="preserve">3) соблюдения лицами, замещающими муниципальные должности, должности главы местной администрации по контракту, ограничений, запретов, исполнения обязанностей, которые установлены Федеральным </w:t>
      </w:r>
      <w:hyperlink r:id="rId52">
        <w:r>
          <w:rPr>
            <w:color w:val="0000FF"/>
          </w:rPr>
          <w:t>законом</w:t>
        </w:r>
      </w:hyperlink>
      <w:r>
        <w:t xml:space="preserve"> от 25 декабря 2008 года N 273-ФЗ "О противодействии коррупции", Федеральным </w:t>
      </w:r>
      <w:hyperlink r:id="rId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r>
          <w:rPr>
            <w:color w:val="0000FF"/>
          </w:rPr>
          <w:t>законом</w:t>
        </w:r>
      </w:hyperlink>
      <w:r>
        <w:t xml:space="preserve"> от 7 мая 2013 года</w:t>
      </w:r>
      <w:proofErr w:type="gramEnd"/>
      <w: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168E" w:rsidRDefault="00D6168E">
      <w:pPr>
        <w:pStyle w:val="ConsPlusNormal"/>
        <w:spacing w:before="220"/>
        <w:ind w:firstLine="540"/>
        <w:jc w:val="both"/>
      </w:pPr>
      <w:r>
        <w:t>4. Основанием для принятия Главой Республики Мордовия решения о проведении проверки является достаточная информация, представленная в письменном виде в установленном порядке:</w:t>
      </w:r>
    </w:p>
    <w:p w:rsidR="00D6168E" w:rsidRDefault="00D6168E">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D6168E" w:rsidRDefault="00D6168E">
      <w:pPr>
        <w:pStyle w:val="ConsPlusNormal"/>
        <w:spacing w:before="220"/>
        <w:ind w:firstLine="540"/>
        <w:jc w:val="both"/>
      </w:pPr>
      <w:r>
        <w:t>2) структурным подразделением, уполномоченным подразделением, должностным лицом;</w:t>
      </w:r>
    </w:p>
    <w:p w:rsidR="00D6168E" w:rsidRDefault="00D6168E">
      <w:pPr>
        <w:pStyle w:val="ConsPlusNormal"/>
        <w:spacing w:before="220"/>
        <w:ind w:firstLine="540"/>
        <w:jc w:val="both"/>
      </w:pPr>
      <w:r>
        <w:t>3) постоянно действующими руководящими органами политических партий (их региональных отделений) и зарегистрированных в соответствии с федеральным законом иных общественных объединений, не являющихся политическими партиями;</w:t>
      </w:r>
    </w:p>
    <w:p w:rsidR="00D6168E" w:rsidRDefault="00D6168E">
      <w:pPr>
        <w:pStyle w:val="ConsPlusNormal"/>
        <w:jc w:val="both"/>
      </w:pPr>
      <w:r>
        <w:t>(</w:t>
      </w:r>
      <w:proofErr w:type="spellStart"/>
      <w:r>
        <w:t>пп</w:t>
      </w:r>
      <w:proofErr w:type="spellEnd"/>
      <w:r>
        <w:t xml:space="preserve">. 3 в ред. </w:t>
      </w:r>
      <w:hyperlink r:id="rId55">
        <w:r>
          <w:rPr>
            <w:color w:val="0000FF"/>
          </w:rPr>
          <w:t>Закона</w:t>
        </w:r>
      </w:hyperlink>
      <w:r>
        <w:t xml:space="preserve"> РМ от 10.08.2022 N 52-З)</w:t>
      </w:r>
    </w:p>
    <w:p w:rsidR="00D6168E" w:rsidRDefault="00D6168E">
      <w:pPr>
        <w:pStyle w:val="ConsPlusNormal"/>
        <w:spacing w:before="220"/>
        <w:ind w:firstLine="540"/>
        <w:jc w:val="both"/>
      </w:pPr>
      <w:r>
        <w:t>4) Общественной палатой Российской Федерации, Общественной палатой Республики Мордовия и общественной палатой (советом) муниципального образования;</w:t>
      </w:r>
    </w:p>
    <w:p w:rsidR="00D6168E" w:rsidRDefault="00D6168E">
      <w:pPr>
        <w:pStyle w:val="ConsPlusNormal"/>
        <w:jc w:val="both"/>
      </w:pPr>
      <w:r>
        <w:t>(</w:t>
      </w:r>
      <w:proofErr w:type="spellStart"/>
      <w:r>
        <w:t>пп</w:t>
      </w:r>
      <w:proofErr w:type="spellEnd"/>
      <w:r>
        <w:t xml:space="preserve">. 4 в ред. </w:t>
      </w:r>
      <w:hyperlink r:id="rId56">
        <w:r>
          <w:rPr>
            <w:color w:val="0000FF"/>
          </w:rPr>
          <w:t>Закона</w:t>
        </w:r>
      </w:hyperlink>
      <w:r>
        <w:t xml:space="preserve"> РМ от 10.08.2022 N 52-З)</w:t>
      </w:r>
    </w:p>
    <w:p w:rsidR="00D6168E" w:rsidRDefault="00D6168E">
      <w:pPr>
        <w:pStyle w:val="ConsPlusNormal"/>
        <w:spacing w:before="220"/>
        <w:ind w:firstLine="540"/>
        <w:jc w:val="both"/>
      </w:pPr>
      <w:r>
        <w:t>5) средствами массовой информации.</w:t>
      </w:r>
    </w:p>
    <w:p w:rsidR="00D6168E" w:rsidRDefault="00D6168E">
      <w:pPr>
        <w:pStyle w:val="ConsPlusNormal"/>
        <w:spacing w:before="220"/>
        <w:ind w:firstLine="540"/>
        <w:jc w:val="both"/>
      </w:pPr>
      <w:r>
        <w:lastRenderedPageBreak/>
        <w:t>5. Информация анонимного характера не может служить основанием для принятия решения о проведении проверки.</w:t>
      </w:r>
    </w:p>
    <w:p w:rsidR="00D6168E" w:rsidRDefault="00D6168E">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Мордовия.</w:t>
      </w:r>
    </w:p>
    <w:p w:rsidR="00D6168E" w:rsidRDefault="00D6168E">
      <w:pPr>
        <w:pStyle w:val="ConsPlusNormal"/>
        <w:spacing w:before="220"/>
        <w:ind w:firstLine="540"/>
        <w:jc w:val="both"/>
      </w:pPr>
      <w:r>
        <w:t>7. Структурное подразделение осуществляет проверку:</w:t>
      </w:r>
    </w:p>
    <w:p w:rsidR="00D6168E" w:rsidRDefault="00D6168E">
      <w:pPr>
        <w:pStyle w:val="ConsPlusNormal"/>
        <w:spacing w:before="220"/>
        <w:ind w:firstLine="540"/>
        <w:jc w:val="both"/>
      </w:pPr>
      <w:bookmarkStart w:id="16" w:name="P196"/>
      <w:bookmarkEnd w:id="16"/>
      <w:r>
        <w:t>1) самостоятельно;</w:t>
      </w:r>
    </w:p>
    <w:p w:rsidR="00D6168E" w:rsidRDefault="00D6168E">
      <w:pPr>
        <w:pStyle w:val="ConsPlusNormal"/>
        <w:spacing w:before="220"/>
        <w:ind w:firstLine="540"/>
        <w:jc w:val="both"/>
      </w:pPr>
      <w:r>
        <w:t xml:space="preserve">2)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hyperlink r:id="rId57">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D6168E" w:rsidRDefault="00D6168E">
      <w:pPr>
        <w:pStyle w:val="ConsPlusNormal"/>
        <w:spacing w:before="220"/>
        <w:ind w:firstLine="540"/>
        <w:jc w:val="both"/>
      </w:pPr>
      <w:r>
        <w:t xml:space="preserve">8. При осуществлении проверки, предусмотренной </w:t>
      </w:r>
      <w:hyperlink w:anchor="P196">
        <w:r>
          <w:rPr>
            <w:color w:val="0000FF"/>
          </w:rPr>
          <w:t>подпунктом 1 пункта 7</w:t>
        </w:r>
      </w:hyperlink>
      <w:r>
        <w:t xml:space="preserve"> настоящей статьи, должностное лицо структурного подразделения вправе:</w:t>
      </w:r>
    </w:p>
    <w:p w:rsidR="00D6168E" w:rsidRDefault="00D6168E">
      <w:pPr>
        <w:pStyle w:val="ConsPlusNormal"/>
        <w:spacing w:before="220"/>
        <w:ind w:firstLine="540"/>
        <w:jc w:val="both"/>
      </w:pPr>
      <w:r>
        <w:t>1) проводить беседу с гражданином, претендующим на замещение муниципальной должности, должности главы местной администрации по контракту, или лицом, замещающим указанные должности;</w:t>
      </w:r>
    </w:p>
    <w:p w:rsidR="00D6168E" w:rsidRDefault="00D6168E">
      <w:pPr>
        <w:pStyle w:val="ConsPlusNormal"/>
        <w:spacing w:before="220"/>
        <w:ind w:firstLine="540"/>
        <w:jc w:val="both"/>
      </w:pPr>
      <w:proofErr w:type="gramStart"/>
      <w:r>
        <w:t>2) изучать представленные гражданином, претендующим на замещение муниципальной должности, должности главы местной администрации по контракту, сведения о доходах, об имуществе и обязательствах имущественного характера или представленные лицом, замещающим указанные должности, сведения о доходах, расходах, об имуществе и обязательствах имущественного характера и дополнительные материалы;</w:t>
      </w:r>
      <w:proofErr w:type="gramEnd"/>
    </w:p>
    <w:p w:rsidR="00D6168E" w:rsidRDefault="00D6168E">
      <w:pPr>
        <w:pStyle w:val="ConsPlusNormal"/>
        <w:spacing w:before="220"/>
        <w:ind w:firstLine="540"/>
        <w:jc w:val="both"/>
      </w:pPr>
      <w:proofErr w:type="gramStart"/>
      <w:r>
        <w:t>3) получать от гражданина, претендующего на замещение муниципальной должности, должности главы местной администрации по контракту, пояснения по представленным им сведениям о доходах, об имуществе и обязательствах имущественного характера и материалам или от лица, замещающего указанные должности, пояснения по представленным им сведениям о доходах, расходах, об имуществе и обязательствах имущественного характера и материалам;</w:t>
      </w:r>
      <w:proofErr w:type="gramEnd"/>
    </w:p>
    <w:p w:rsidR="00D6168E" w:rsidRDefault="00D6168E">
      <w:pPr>
        <w:pStyle w:val="ConsPlusNormal"/>
        <w:spacing w:before="220"/>
        <w:ind w:firstLine="540"/>
        <w:jc w:val="both"/>
      </w:pPr>
      <w:proofErr w:type="gramStart"/>
      <w:r>
        <w:t>3.1)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 (кроме запросов, касающихся осуществления оперативно-</w:t>
      </w:r>
      <w:proofErr w:type="spellStart"/>
      <w:r>
        <w:t>разыскной</w:t>
      </w:r>
      <w:proofErr w:type="spellEnd"/>
      <w:r>
        <w:t xml:space="preserve"> деятельности или ее результатов, а также запросов, предусмотренных </w:t>
      </w:r>
      <w:hyperlink w:anchor="P207">
        <w:r>
          <w:rPr>
            <w:color w:val="0000FF"/>
          </w:rPr>
          <w:t>пунктом 9</w:t>
        </w:r>
      </w:hyperlink>
      <w:r>
        <w:t xml:space="preserve"> настоящей статьи)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w:t>
      </w:r>
      <w:proofErr w:type="gramEnd"/>
      <w:r>
        <w:t xml:space="preserve">,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претендующего на замещение муниципальной должности, должности главы местной администрации по контракту, или лица, замещающего муниципальную должность, должность главы местной администрации по контракту, его супруги (супруга) и несовершеннолетних детей; </w:t>
      </w:r>
      <w:proofErr w:type="gramStart"/>
      <w:r>
        <w:t>о достоверности и полноте сведений, представленных гражданином, претендующим на замещение муниципальной должности, должности главы местной администрации по контракту, в соответствии с нормативными правовыми актами Российской Федерации; о соблюдении лицом, замещающим муниципальную должность, должность главы местной администрации по контракту, требований к служебному поведению;</w:t>
      </w:r>
      <w:proofErr w:type="gramEnd"/>
    </w:p>
    <w:p w:rsidR="00D6168E" w:rsidRDefault="00D6168E">
      <w:pPr>
        <w:pStyle w:val="ConsPlusNormal"/>
        <w:jc w:val="both"/>
      </w:pPr>
      <w:r>
        <w:t>(</w:t>
      </w:r>
      <w:proofErr w:type="spellStart"/>
      <w:r>
        <w:t>пп</w:t>
      </w:r>
      <w:proofErr w:type="spellEnd"/>
      <w:r>
        <w:t xml:space="preserve">. 3.1 </w:t>
      </w:r>
      <w:proofErr w:type="gramStart"/>
      <w:r>
        <w:t>введен</w:t>
      </w:r>
      <w:proofErr w:type="gramEnd"/>
      <w:r>
        <w:t xml:space="preserve"> </w:t>
      </w:r>
      <w:hyperlink r:id="rId58">
        <w:r>
          <w:rPr>
            <w:color w:val="0000FF"/>
          </w:rPr>
          <w:t>Законом</w:t>
        </w:r>
      </w:hyperlink>
      <w:r>
        <w:t xml:space="preserve"> РМ от 10.08.2022 N 52-З)</w:t>
      </w:r>
    </w:p>
    <w:p w:rsidR="00D6168E" w:rsidRDefault="00D6168E">
      <w:pPr>
        <w:pStyle w:val="ConsPlusNormal"/>
        <w:spacing w:before="220"/>
        <w:ind w:firstLine="540"/>
        <w:jc w:val="both"/>
      </w:pPr>
      <w:r>
        <w:t>4) наводить справки у физических лиц и получать от них информацию с их согласия;</w:t>
      </w:r>
    </w:p>
    <w:p w:rsidR="00D6168E" w:rsidRDefault="00D6168E">
      <w:pPr>
        <w:pStyle w:val="ConsPlusNormal"/>
        <w:spacing w:before="220"/>
        <w:ind w:firstLine="540"/>
        <w:jc w:val="both"/>
      </w:pPr>
      <w:r>
        <w:t xml:space="preserve">5) осуществлять анализ сведений (в том числе с использованием государственной информационной системы в области противодействия коррупции "Посейдон"), представленных </w:t>
      </w:r>
      <w:r>
        <w:lastRenderedPageBreak/>
        <w:t>гражданином, претендующим на замещение муниципальной должности, должности главы местной администрации по контракту, или лицом, замещающим указанные должности, в соответствии с законодательством Российской Федерации о противодействии коррупции.</w:t>
      </w:r>
    </w:p>
    <w:p w:rsidR="00D6168E" w:rsidRDefault="00D6168E">
      <w:pPr>
        <w:pStyle w:val="ConsPlusNormal"/>
        <w:jc w:val="both"/>
      </w:pPr>
      <w:r>
        <w:t xml:space="preserve">(в ред. </w:t>
      </w:r>
      <w:hyperlink r:id="rId59">
        <w:r>
          <w:rPr>
            <w:color w:val="0000FF"/>
          </w:rPr>
          <w:t>Закона</w:t>
        </w:r>
      </w:hyperlink>
      <w:r>
        <w:t xml:space="preserve"> РМ от 10.08.2022 N 52-З)</w:t>
      </w:r>
    </w:p>
    <w:p w:rsidR="00D6168E" w:rsidRDefault="00D6168E">
      <w:pPr>
        <w:pStyle w:val="ConsPlusNormal"/>
        <w:spacing w:before="220"/>
        <w:ind w:firstLine="540"/>
        <w:jc w:val="both"/>
      </w:pPr>
      <w:bookmarkStart w:id="17" w:name="P207"/>
      <w:bookmarkEnd w:id="17"/>
      <w:r>
        <w:t xml:space="preserve">9.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Главой Республики Мордовия.</w:t>
      </w:r>
      <w:proofErr w:type="gramEnd"/>
    </w:p>
    <w:p w:rsidR="00D6168E" w:rsidRDefault="00D6168E">
      <w:pPr>
        <w:pStyle w:val="ConsPlusNormal"/>
        <w:jc w:val="both"/>
      </w:pPr>
      <w:r>
        <w:t xml:space="preserve">(п. 9 в ред. </w:t>
      </w:r>
      <w:hyperlink r:id="rId60">
        <w:r>
          <w:rPr>
            <w:color w:val="0000FF"/>
          </w:rPr>
          <w:t>Закона</w:t>
        </w:r>
      </w:hyperlink>
      <w:r>
        <w:t xml:space="preserve"> РМ от 10.08.2022 N 52-З)</w:t>
      </w:r>
    </w:p>
    <w:p w:rsidR="00D6168E" w:rsidRDefault="00D6168E">
      <w:pPr>
        <w:pStyle w:val="ConsPlusNormal"/>
        <w:spacing w:before="220"/>
        <w:ind w:firstLine="540"/>
        <w:jc w:val="both"/>
      </w:pPr>
      <w:bookmarkStart w:id="18" w:name="P209"/>
      <w:bookmarkEnd w:id="18"/>
      <w:r>
        <w:t xml:space="preserve">10. В запросе, предусмотренном </w:t>
      </w:r>
      <w:hyperlink w:anchor="P207">
        <w:r>
          <w:rPr>
            <w:color w:val="0000FF"/>
          </w:rPr>
          <w:t>пунктом 9</w:t>
        </w:r>
      </w:hyperlink>
      <w:r>
        <w:t xml:space="preserve"> настоящей статьи, указываются:</w:t>
      </w:r>
    </w:p>
    <w:p w:rsidR="00D6168E" w:rsidRDefault="00D6168E">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D6168E" w:rsidRDefault="00D6168E">
      <w:pPr>
        <w:pStyle w:val="ConsPlusNormal"/>
        <w:spacing w:before="220"/>
        <w:ind w:firstLine="540"/>
        <w:jc w:val="both"/>
      </w:pPr>
      <w:r>
        <w:t>2) нормативный правовой акт, на основании которого направляется запрос;</w:t>
      </w:r>
    </w:p>
    <w:p w:rsidR="00D6168E" w:rsidRDefault="00D6168E">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должности главы местной администрации по контракту, или лица, замещающего указанные должности, его супруги (супруга) и несовершеннолетних детей, сведения которых проверяются;</w:t>
      </w:r>
      <w:proofErr w:type="gramEnd"/>
    </w:p>
    <w:p w:rsidR="00D6168E" w:rsidRDefault="00D6168E">
      <w:pPr>
        <w:pStyle w:val="ConsPlusNormal"/>
        <w:spacing w:before="220"/>
        <w:ind w:firstLine="540"/>
        <w:jc w:val="both"/>
      </w:pPr>
      <w:r>
        <w:t>4) содержание и объем сведений, подлежащих проверке;</w:t>
      </w:r>
    </w:p>
    <w:p w:rsidR="00D6168E" w:rsidRDefault="00D6168E">
      <w:pPr>
        <w:pStyle w:val="ConsPlusNormal"/>
        <w:spacing w:before="220"/>
        <w:ind w:firstLine="540"/>
        <w:jc w:val="both"/>
      </w:pPr>
      <w:r>
        <w:t>5) срок представления запрашиваемых сведений;</w:t>
      </w:r>
    </w:p>
    <w:p w:rsidR="00D6168E" w:rsidRDefault="00D6168E">
      <w:pPr>
        <w:pStyle w:val="ConsPlusNormal"/>
        <w:spacing w:before="220"/>
        <w:ind w:firstLine="540"/>
        <w:jc w:val="both"/>
      </w:pPr>
      <w:r>
        <w:t>6) фамилия, инициалы и номер телефона должностного лица структурного подразделения, подготовившего запрос;</w:t>
      </w:r>
    </w:p>
    <w:p w:rsidR="00D6168E" w:rsidRDefault="00D6168E">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D6168E" w:rsidRDefault="00D6168E">
      <w:pPr>
        <w:pStyle w:val="ConsPlusNormal"/>
        <w:spacing w:before="220"/>
        <w:ind w:firstLine="540"/>
        <w:jc w:val="both"/>
      </w:pPr>
      <w:r>
        <w:t>8) другие необходимые сведения.</w:t>
      </w:r>
    </w:p>
    <w:p w:rsidR="00D6168E" w:rsidRDefault="00D6168E">
      <w:pPr>
        <w:pStyle w:val="ConsPlusNormal"/>
        <w:spacing w:before="220"/>
        <w:ind w:firstLine="540"/>
        <w:jc w:val="both"/>
      </w:pPr>
      <w:r>
        <w:t xml:space="preserve">11. </w:t>
      </w:r>
      <w:proofErr w:type="gramStart"/>
      <w:r>
        <w:t>В запросе о проведении оперативно-</w:t>
      </w:r>
      <w:proofErr w:type="spellStart"/>
      <w:r>
        <w:t>разыскных</w:t>
      </w:r>
      <w:proofErr w:type="spellEnd"/>
      <w:r>
        <w:t xml:space="preserve"> мероприятий, помимо сведений, перечисленных в </w:t>
      </w:r>
      <w:hyperlink w:anchor="P209">
        <w:r>
          <w:rPr>
            <w:color w:val="0000FF"/>
          </w:rPr>
          <w:t>пункте 10</w:t>
        </w:r>
      </w:hyperlink>
      <w:r>
        <w:t xml:space="preserve"> настоящей статьи,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1">
        <w:r>
          <w:rPr>
            <w:color w:val="0000FF"/>
          </w:rPr>
          <w:t>закона</w:t>
        </w:r>
      </w:hyperlink>
      <w:r>
        <w:t xml:space="preserve"> от 12 августа 1995 года N 144-ФЗ "Об оперативно-розыскной деятельности".</w:t>
      </w:r>
      <w:proofErr w:type="gramEnd"/>
    </w:p>
    <w:p w:rsidR="00D6168E" w:rsidRDefault="00D6168E">
      <w:pPr>
        <w:pStyle w:val="ConsPlusNormal"/>
        <w:jc w:val="both"/>
      </w:pPr>
      <w:r>
        <w:t>(</w:t>
      </w:r>
      <w:proofErr w:type="gramStart"/>
      <w:r>
        <w:t>в</w:t>
      </w:r>
      <w:proofErr w:type="gramEnd"/>
      <w:r>
        <w:t xml:space="preserve"> ред. </w:t>
      </w:r>
      <w:hyperlink r:id="rId62">
        <w:r>
          <w:rPr>
            <w:color w:val="0000FF"/>
          </w:rPr>
          <w:t>Закона</w:t>
        </w:r>
      </w:hyperlink>
      <w:r>
        <w:t xml:space="preserve"> РМ от 10.08.2022 N 52-З)</w:t>
      </w:r>
    </w:p>
    <w:p w:rsidR="00D6168E" w:rsidRDefault="00D6168E">
      <w:pPr>
        <w:pStyle w:val="ConsPlusNormal"/>
        <w:spacing w:before="220"/>
        <w:ind w:firstLine="540"/>
        <w:jc w:val="both"/>
      </w:pPr>
      <w:r>
        <w:t>12. Должностное лицо структурного подразделения обеспечивает:</w:t>
      </w:r>
    </w:p>
    <w:p w:rsidR="00D6168E" w:rsidRDefault="00D6168E">
      <w:pPr>
        <w:pStyle w:val="ConsPlusNormal"/>
        <w:spacing w:before="220"/>
        <w:ind w:firstLine="540"/>
        <w:jc w:val="both"/>
      </w:pPr>
      <w:r>
        <w:t xml:space="preserve">1) уведомление в письменной форме лица, замещающего муниципальную должность, должность главы местной администрации по контракту, о начале в отношении его проверки и разъяснение ему содержания </w:t>
      </w:r>
      <w:hyperlink w:anchor="P222">
        <w:r>
          <w:rPr>
            <w:color w:val="0000FF"/>
          </w:rPr>
          <w:t>подпункта 2</w:t>
        </w:r>
      </w:hyperlink>
      <w:r>
        <w:t xml:space="preserve"> настоящего пункта - в течение двух рабочих дней со дня получения соответствующего решения;</w:t>
      </w:r>
    </w:p>
    <w:p w:rsidR="00D6168E" w:rsidRDefault="00D6168E">
      <w:pPr>
        <w:pStyle w:val="ConsPlusNormal"/>
        <w:spacing w:before="220"/>
        <w:ind w:firstLine="540"/>
        <w:jc w:val="both"/>
      </w:pPr>
      <w:bookmarkStart w:id="19" w:name="P222"/>
      <w:bookmarkEnd w:id="19"/>
      <w:proofErr w:type="gramStart"/>
      <w:r>
        <w:t xml:space="preserve">2) проведение в случае обращения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представляемые им, подлежат проверке, - в течение семи рабочих дней со дня обращения лица, замещающего муниципальную должность, должность главы местной администрации по контракту, а при наличии уважительной причины - в </w:t>
      </w:r>
      <w:r>
        <w:lastRenderedPageBreak/>
        <w:t>срок, согласованный с</w:t>
      </w:r>
      <w:proofErr w:type="gramEnd"/>
      <w:r>
        <w:t xml:space="preserve"> лицом, замещающим муниципальную должность, должность главы местной администрации по контракту.</w:t>
      </w:r>
    </w:p>
    <w:p w:rsidR="00D6168E" w:rsidRDefault="00D6168E">
      <w:pPr>
        <w:pStyle w:val="ConsPlusNormal"/>
        <w:spacing w:before="220"/>
        <w:ind w:firstLine="540"/>
        <w:jc w:val="both"/>
      </w:pPr>
      <w:r>
        <w:t>13. По окончании проверки должностное лицо структурного подразделения обязано ознакомить лицо, замещающее муниципальную должность, должность главы местной администрации по контракту, с результатами проверки с соблюдением законодательства Российской Федерации о государственной тайне.</w:t>
      </w:r>
    </w:p>
    <w:p w:rsidR="00D6168E" w:rsidRDefault="00D6168E">
      <w:pPr>
        <w:pStyle w:val="ConsPlusNormal"/>
        <w:spacing w:before="220"/>
        <w:ind w:firstLine="540"/>
        <w:jc w:val="both"/>
      </w:pPr>
      <w:bookmarkStart w:id="20" w:name="P224"/>
      <w:bookmarkEnd w:id="20"/>
      <w:r>
        <w:t>14. Лицо, замещающее муниципальную должность, должность главы местной администрации по контракту, вправе:</w:t>
      </w:r>
    </w:p>
    <w:p w:rsidR="00D6168E" w:rsidRDefault="00D6168E">
      <w:pPr>
        <w:pStyle w:val="ConsPlusNormal"/>
        <w:spacing w:before="220"/>
        <w:ind w:firstLine="540"/>
        <w:jc w:val="both"/>
      </w:pPr>
      <w:r>
        <w:t>1) давать пояснения в письменной форме:</w:t>
      </w:r>
    </w:p>
    <w:p w:rsidR="00D6168E" w:rsidRDefault="00D6168E">
      <w:pPr>
        <w:pStyle w:val="ConsPlusNormal"/>
        <w:spacing w:before="220"/>
        <w:ind w:firstLine="540"/>
        <w:jc w:val="both"/>
      </w:pPr>
      <w:r>
        <w:t>в ходе проверки;</w:t>
      </w:r>
    </w:p>
    <w:p w:rsidR="00D6168E" w:rsidRDefault="00D6168E">
      <w:pPr>
        <w:pStyle w:val="ConsPlusNormal"/>
        <w:spacing w:before="220"/>
        <w:ind w:firstLine="540"/>
        <w:jc w:val="both"/>
      </w:pPr>
      <w:r>
        <w:t xml:space="preserve">по вопросам, указанным в </w:t>
      </w:r>
      <w:hyperlink w:anchor="P222">
        <w:r>
          <w:rPr>
            <w:color w:val="0000FF"/>
          </w:rPr>
          <w:t>подпункте 2 пункта 12</w:t>
        </w:r>
      </w:hyperlink>
      <w:r>
        <w:t xml:space="preserve"> настоящей статьи;</w:t>
      </w:r>
    </w:p>
    <w:p w:rsidR="00D6168E" w:rsidRDefault="00D6168E">
      <w:pPr>
        <w:pStyle w:val="ConsPlusNormal"/>
        <w:spacing w:before="220"/>
        <w:ind w:firstLine="540"/>
        <w:jc w:val="both"/>
      </w:pPr>
      <w:r>
        <w:t>по результатам проверки;</w:t>
      </w:r>
    </w:p>
    <w:p w:rsidR="00D6168E" w:rsidRDefault="00D6168E">
      <w:pPr>
        <w:pStyle w:val="ConsPlusNormal"/>
        <w:spacing w:before="220"/>
        <w:ind w:firstLine="540"/>
        <w:jc w:val="both"/>
      </w:pPr>
      <w:r>
        <w:t>2) представлять дополнительные материалы и давать по ним пояснения в письменной форме;</w:t>
      </w:r>
    </w:p>
    <w:p w:rsidR="00D6168E" w:rsidRDefault="00D6168E">
      <w:pPr>
        <w:pStyle w:val="ConsPlusNormal"/>
        <w:spacing w:before="220"/>
        <w:ind w:firstLine="540"/>
        <w:jc w:val="both"/>
      </w:pPr>
      <w:r>
        <w:t xml:space="preserve">3) обращаться в структурное подразделение с подлежащим удовлетворению ходатайством о проведении с ним беседы по вопросам, указанным в </w:t>
      </w:r>
      <w:hyperlink w:anchor="P222">
        <w:r>
          <w:rPr>
            <w:color w:val="0000FF"/>
          </w:rPr>
          <w:t>подпункте 2 пункта 12</w:t>
        </w:r>
      </w:hyperlink>
      <w:r>
        <w:t xml:space="preserve"> настоящей статьи.</w:t>
      </w:r>
    </w:p>
    <w:p w:rsidR="00D6168E" w:rsidRDefault="00D6168E">
      <w:pPr>
        <w:pStyle w:val="ConsPlusNormal"/>
        <w:spacing w:before="220"/>
        <w:ind w:firstLine="540"/>
        <w:jc w:val="both"/>
      </w:pPr>
      <w:r>
        <w:t xml:space="preserve">15. Пояснения, указанные в </w:t>
      </w:r>
      <w:hyperlink w:anchor="P224">
        <w:r>
          <w:rPr>
            <w:color w:val="0000FF"/>
          </w:rPr>
          <w:t>пункте 14</w:t>
        </w:r>
      </w:hyperlink>
      <w:r>
        <w:t xml:space="preserve"> настоящей статьи, приобщаются к материалам проверки.</w:t>
      </w:r>
    </w:p>
    <w:p w:rsidR="00D6168E" w:rsidRDefault="00D6168E">
      <w:pPr>
        <w:pStyle w:val="ConsPlusNormal"/>
        <w:spacing w:before="220"/>
        <w:ind w:firstLine="540"/>
        <w:jc w:val="both"/>
      </w:pPr>
      <w:r>
        <w:t>16. Руководитель структурного подразделения не позднее трех дней со дня окончания проверки представляет Главе Республики Мордовия доклад о результатах проверки. При этом в докладе должно содержаться одно из следующих предложений:</w:t>
      </w:r>
    </w:p>
    <w:p w:rsidR="00D6168E" w:rsidRDefault="00D6168E">
      <w:pPr>
        <w:pStyle w:val="ConsPlusNormal"/>
        <w:jc w:val="both"/>
      </w:pPr>
      <w:r>
        <w:t xml:space="preserve">(в ред. </w:t>
      </w:r>
      <w:hyperlink r:id="rId63">
        <w:r>
          <w:rPr>
            <w:color w:val="0000FF"/>
          </w:rPr>
          <w:t>Закона</w:t>
        </w:r>
      </w:hyperlink>
      <w:r>
        <w:t xml:space="preserve"> РМ от 10.08.2022 N 52-З)</w:t>
      </w:r>
    </w:p>
    <w:p w:rsidR="00D6168E" w:rsidRDefault="00D6168E">
      <w:pPr>
        <w:pStyle w:val="ConsPlusNormal"/>
        <w:spacing w:before="220"/>
        <w:ind w:firstLine="540"/>
        <w:jc w:val="both"/>
      </w:pPr>
      <w:r>
        <w:t>1) о согласовании кандидатуры гражданина, претендующего на замещение муниципальной должности, должности главы местной администрации по контракту, для назначения (избрания) его органом местного самоуправления, уполномоченным принимать соответствующее решение, на указанные должности;</w:t>
      </w:r>
    </w:p>
    <w:p w:rsidR="00D6168E" w:rsidRDefault="00D6168E">
      <w:pPr>
        <w:pStyle w:val="ConsPlusNormal"/>
        <w:spacing w:before="220"/>
        <w:ind w:firstLine="540"/>
        <w:jc w:val="both"/>
      </w:pPr>
      <w:r>
        <w:t>2) об отказе в согласовании кандидатуры гражданина, претендующего на замещение муниципальной должности, должности главы местной администрации по контракту, для назначения (избрания) его органом местного самоуправления, уполномоченным принимать соответствующее решение, на указанные должности;</w:t>
      </w:r>
    </w:p>
    <w:p w:rsidR="00D6168E" w:rsidRDefault="00D6168E">
      <w:pPr>
        <w:pStyle w:val="ConsPlusNormal"/>
        <w:spacing w:before="220"/>
        <w:ind w:firstLine="540"/>
        <w:jc w:val="both"/>
      </w:pPr>
      <w:r>
        <w:t>3) об отсутствии оснований для применения к лицу, замещающему муниципальную должность, должность главы местной администрации по контракту, мер юридической ответственности;</w:t>
      </w:r>
    </w:p>
    <w:p w:rsidR="00D6168E" w:rsidRDefault="00D6168E">
      <w:pPr>
        <w:pStyle w:val="ConsPlusNormal"/>
        <w:spacing w:before="220"/>
        <w:ind w:firstLine="540"/>
        <w:jc w:val="both"/>
      </w:pPr>
      <w:r>
        <w:t>4) о направлении заявления Главы Республики Мордовия о досрочном прекращении полномочий лица, замещающего муниципальную должность, о расторжении контракта с лицом, замещающим должность главы местной администрации по контракту,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6168E" w:rsidRDefault="00D6168E">
      <w:pPr>
        <w:pStyle w:val="ConsPlusNormal"/>
        <w:jc w:val="both"/>
      </w:pPr>
      <w:r>
        <w:t>(</w:t>
      </w:r>
      <w:proofErr w:type="spellStart"/>
      <w:r>
        <w:t>пп</w:t>
      </w:r>
      <w:proofErr w:type="spellEnd"/>
      <w:r>
        <w:t xml:space="preserve">. 4 в ред. </w:t>
      </w:r>
      <w:hyperlink r:id="rId64">
        <w:r>
          <w:rPr>
            <w:color w:val="0000FF"/>
          </w:rPr>
          <w:t>Закона</w:t>
        </w:r>
      </w:hyperlink>
      <w:r>
        <w:t xml:space="preserve"> РМ от 02.12.2019 N 72-З)</w:t>
      </w:r>
    </w:p>
    <w:p w:rsidR="00D6168E" w:rsidRDefault="00D6168E">
      <w:pPr>
        <w:pStyle w:val="ConsPlusNormal"/>
        <w:spacing w:before="220"/>
        <w:ind w:firstLine="540"/>
        <w:jc w:val="both"/>
      </w:pPr>
      <w:bookmarkStart w:id="21" w:name="P239"/>
      <w:bookmarkEnd w:id="21"/>
      <w:r>
        <w:t xml:space="preserve">5) о направлении материалов проверки в отношении лица, замещающего муниципальную должность, лица, замещающего должность главы администрации по контракту, в органы </w:t>
      </w:r>
      <w:r>
        <w:lastRenderedPageBreak/>
        <w:t>прокуратуры Российской Федерации.</w:t>
      </w:r>
    </w:p>
    <w:p w:rsidR="00D6168E" w:rsidRDefault="00D6168E">
      <w:pPr>
        <w:pStyle w:val="ConsPlusNormal"/>
        <w:jc w:val="both"/>
      </w:pPr>
      <w:r>
        <w:t>(</w:t>
      </w:r>
      <w:proofErr w:type="spellStart"/>
      <w:r>
        <w:t>пп</w:t>
      </w:r>
      <w:proofErr w:type="spellEnd"/>
      <w:r>
        <w:t xml:space="preserve">. 5 </w:t>
      </w:r>
      <w:proofErr w:type="gramStart"/>
      <w:r>
        <w:t>введен</w:t>
      </w:r>
      <w:proofErr w:type="gramEnd"/>
      <w:r>
        <w:t xml:space="preserve"> </w:t>
      </w:r>
      <w:hyperlink r:id="rId65">
        <w:r>
          <w:rPr>
            <w:color w:val="0000FF"/>
          </w:rPr>
          <w:t>Законом</w:t>
        </w:r>
      </w:hyperlink>
      <w:r>
        <w:t xml:space="preserve"> РМ от 10.08.2022 N 52-З)</w:t>
      </w:r>
    </w:p>
    <w:p w:rsidR="00D6168E" w:rsidRDefault="00D6168E">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6168E" w:rsidRDefault="00D6168E">
      <w:pPr>
        <w:pStyle w:val="ConsPlusNormal"/>
        <w:spacing w:before="220"/>
        <w:ind w:firstLine="540"/>
        <w:jc w:val="both"/>
      </w:pPr>
      <w:bookmarkStart w:id="22" w:name="P242"/>
      <w:bookmarkEnd w:id="22"/>
      <w:r>
        <w:t xml:space="preserve">18. </w:t>
      </w:r>
      <w:proofErr w:type="gramStart"/>
      <w:r>
        <w:t xml:space="preserve">Справки о доходах, об имуществе и обязательствах имущественного характера гражданина, претендующего на замещение муниципальной должности, должности главы местной администрации по контракту, а также справки о доходах, об имуществе и обязательствах имущественного характера его супруги (супруга) и несовершеннолетних детей, в случае </w:t>
      </w:r>
      <w:proofErr w:type="spellStart"/>
      <w:r>
        <w:t>неназначения</w:t>
      </w:r>
      <w:proofErr w:type="spellEnd"/>
      <w:r>
        <w:t xml:space="preserve"> (</w:t>
      </w:r>
      <w:proofErr w:type="spellStart"/>
      <w:r>
        <w:t>неизбрания</w:t>
      </w:r>
      <w:proofErr w:type="spellEnd"/>
      <w:r>
        <w:t>) его на указанные должности, возвращаются ему по его письменному заявлению вместе с другими документами.</w:t>
      </w:r>
      <w:proofErr w:type="gramEnd"/>
    </w:p>
    <w:p w:rsidR="00D6168E" w:rsidRDefault="00D6168E">
      <w:pPr>
        <w:pStyle w:val="ConsPlusNormal"/>
        <w:spacing w:before="220"/>
        <w:ind w:firstLine="540"/>
        <w:jc w:val="both"/>
      </w:pPr>
      <w:r>
        <w:t xml:space="preserve">19. Материалы проверки хранятся в структурном подразделении в течение трех лет со дня окончания проверки, за исключением случаев, предусмотренных </w:t>
      </w:r>
      <w:hyperlink w:anchor="P239">
        <w:r>
          <w:rPr>
            <w:color w:val="0000FF"/>
          </w:rPr>
          <w:t>подпунктом 5 пункта 16</w:t>
        </w:r>
      </w:hyperlink>
      <w:r>
        <w:t xml:space="preserve"> и </w:t>
      </w:r>
      <w:hyperlink w:anchor="P242">
        <w:r>
          <w:rPr>
            <w:color w:val="0000FF"/>
          </w:rPr>
          <w:t>пункта 18</w:t>
        </w:r>
      </w:hyperlink>
      <w:r>
        <w:t xml:space="preserve"> настоящей статьи, после чего передаются в архив.</w:t>
      </w:r>
    </w:p>
    <w:p w:rsidR="00D6168E" w:rsidRDefault="00D6168E">
      <w:pPr>
        <w:pStyle w:val="ConsPlusNormal"/>
        <w:jc w:val="both"/>
      </w:pPr>
      <w:r>
        <w:t>(</w:t>
      </w:r>
      <w:proofErr w:type="gramStart"/>
      <w:r>
        <w:t>в</w:t>
      </w:r>
      <w:proofErr w:type="gramEnd"/>
      <w:r>
        <w:t xml:space="preserve"> ред. </w:t>
      </w:r>
      <w:hyperlink r:id="rId66">
        <w:r>
          <w:rPr>
            <w:color w:val="0000FF"/>
          </w:rPr>
          <w:t>Закона</w:t>
        </w:r>
      </w:hyperlink>
      <w:r>
        <w:t xml:space="preserve"> РМ от 10.08.2022 N 52-З)</w:t>
      </w:r>
    </w:p>
    <w:p w:rsidR="00D6168E" w:rsidRDefault="00D6168E">
      <w:pPr>
        <w:pStyle w:val="ConsPlusNormal"/>
        <w:spacing w:before="220"/>
        <w:ind w:firstLine="540"/>
        <w:jc w:val="both"/>
      </w:pPr>
      <w:r>
        <w:t xml:space="preserve">20. </w:t>
      </w:r>
      <w:proofErr w:type="gramStart"/>
      <w:r>
        <w:t>Контроль за</w:t>
      </w:r>
      <w:proofErr w:type="gramEnd"/>
      <w:r>
        <w:t xml:space="preserve"> законностью получения денежных средств лицом, замещающим муниципальную должность, должность главы местной администрации по контракту, осуществляется в порядке и сроки, установленные </w:t>
      </w:r>
      <w:hyperlink r:id="rId67">
        <w:r>
          <w:rPr>
            <w:color w:val="0000FF"/>
          </w:rPr>
          <w:t>статьей 8.2</w:t>
        </w:r>
      </w:hyperlink>
      <w:r>
        <w:t xml:space="preserve"> Федерального закона от 25 декабря 2008 года N 273-ФЗ "О противодействии коррупции".</w:t>
      </w:r>
    </w:p>
    <w:p w:rsidR="00D6168E" w:rsidRDefault="00D6168E">
      <w:pPr>
        <w:pStyle w:val="ConsPlusNormal"/>
        <w:jc w:val="both"/>
      </w:pPr>
      <w:r>
        <w:t>(</w:t>
      </w:r>
      <w:proofErr w:type="gramStart"/>
      <w:r>
        <w:t>п</w:t>
      </w:r>
      <w:proofErr w:type="gramEnd"/>
      <w:r>
        <w:t xml:space="preserve">. 20 введен </w:t>
      </w:r>
      <w:hyperlink r:id="rId68">
        <w:r>
          <w:rPr>
            <w:color w:val="0000FF"/>
          </w:rPr>
          <w:t>Законом</w:t>
        </w:r>
      </w:hyperlink>
      <w:r>
        <w:t xml:space="preserve"> РМ от 10.08.2022 N 52-З)</w:t>
      </w:r>
    </w:p>
    <w:p w:rsidR="00D6168E" w:rsidRDefault="00D6168E">
      <w:pPr>
        <w:pStyle w:val="ConsPlusNormal"/>
        <w:jc w:val="both"/>
      </w:pPr>
    </w:p>
    <w:p w:rsidR="00D6168E" w:rsidRDefault="00D6168E">
      <w:pPr>
        <w:pStyle w:val="ConsPlusTitle"/>
        <w:ind w:firstLine="540"/>
        <w:jc w:val="both"/>
        <w:outlineLvl w:val="1"/>
      </w:pPr>
      <w:r>
        <w:t xml:space="preserve">Статья 12-1. </w:t>
      </w:r>
      <w:proofErr w:type="gramStart"/>
      <w:r>
        <w:t>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w:t>
      </w:r>
      <w:proofErr w:type="gramEnd"/>
      <w:r>
        <w:t xml:space="preserve"> сведений является несущественным</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69">
        <w:r>
          <w:rPr>
            <w:color w:val="0000FF"/>
          </w:rPr>
          <w:t>Законом</w:t>
        </w:r>
      </w:hyperlink>
      <w:r>
        <w:t xml:space="preserve"> РМ от 02.12.2019 N 72-З)</w:t>
      </w:r>
    </w:p>
    <w:p w:rsidR="00D6168E" w:rsidRDefault="00D6168E">
      <w:pPr>
        <w:pStyle w:val="ConsPlusNormal"/>
        <w:jc w:val="both"/>
      </w:pPr>
    </w:p>
    <w:p w:rsidR="00D6168E" w:rsidRDefault="00D6168E">
      <w:pPr>
        <w:pStyle w:val="ConsPlusNormal"/>
        <w:ind w:firstLine="540"/>
        <w:jc w:val="both"/>
      </w:pPr>
      <w:r>
        <w:t xml:space="preserve">1. </w:t>
      </w:r>
      <w:proofErr w:type="gramStart"/>
      <w:r>
        <w:t>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w:t>
      </w:r>
      <w:proofErr w:type="gramEnd"/>
      <w:r>
        <w:t xml:space="preserve"> сведений является несущественным, определяется муниципальным правовым актом в соответствии с настоящей статьей.</w:t>
      </w:r>
    </w:p>
    <w:p w:rsidR="00D6168E" w:rsidRDefault="00D6168E">
      <w:pPr>
        <w:pStyle w:val="ConsPlusNormal"/>
        <w:spacing w:before="220"/>
        <w:ind w:firstLine="540"/>
        <w:jc w:val="both"/>
      </w:pPr>
      <w:r>
        <w:t xml:space="preserve">2. </w:t>
      </w:r>
      <w:proofErr w:type="gramStart"/>
      <w:r>
        <w:t>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proofErr w:type="gramEnd"/>
      <w:r>
        <w:t xml:space="preserve">, предусмотренные </w:t>
      </w:r>
      <w:hyperlink r:id="rId7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6168E" w:rsidRDefault="00D6168E">
      <w:pPr>
        <w:pStyle w:val="ConsPlusNormal"/>
        <w:spacing w:before="220"/>
        <w:ind w:firstLine="540"/>
        <w:jc w:val="both"/>
      </w:pPr>
      <w:r>
        <w:t xml:space="preserve">3. </w:t>
      </w:r>
      <w:proofErr w:type="gramStart"/>
      <w:r>
        <w:t xml:space="preserve">В случае выявления в порядке, предусмотренном </w:t>
      </w:r>
      <w:hyperlink w:anchor="P174">
        <w:r>
          <w:rPr>
            <w:color w:val="0000FF"/>
          </w:rPr>
          <w:t>статьей 12</w:t>
        </w:r>
      </w:hyperlink>
      <w:r>
        <w:t xml:space="preserve"> настоящего Закона, фактов </w:t>
      </w:r>
      <w:r>
        <w:lastRenderedPageBreak/>
        <w:t>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w:t>
      </w:r>
      <w:proofErr w:type="gramEnd"/>
      <w:r>
        <w:t xml:space="preserve"> </w:t>
      </w:r>
      <w:proofErr w:type="gramStart"/>
      <w:r>
        <w:t xml:space="preserve">искажение этих сведений является несущественным, Глава Республики Мордовия в течение 10 рабочих дней со дня поступления доклада руководителя структурного подразделения о результатах проверки направляет в орган местного самоуправления, уполномоченный принимать соответствующее решение (далее в настоящей статье - уполномоченный орган местного самоуправления), заявление о применении мер ответственности, предусмотренных </w:t>
      </w:r>
      <w:hyperlink r:id="rId71">
        <w:r>
          <w:rPr>
            <w:color w:val="0000FF"/>
          </w:rPr>
          <w:t>частью 7.3-1 статьи 40</w:t>
        </w:r>
      </w:hyperlink>
      <w:r>
        <w:t xml:space="preserve"> Федерального закона от 6 октября 2003 года N 131-ФЗ</w:t>
      </w:r>
      <w:proofErr w:type="gramEnd"/>
      <w:r>
        <w:t xml:space="preserve"> "Об общих принципах организации местного самоуправления в Российской Федерации" (далее - заявление о применении мер ответственности).</w:t>
      </w:r>
    </w:p>
    <w:p w:rsidR="00D6168E" w:rsidRDefault="00D6168E">
      <w:pPr>
        <w:pStyle w:val="ConsPlusNormal"/>
        <w:spacing w:before="220"/>
        <w:ind w:firstLine="540"/>
        <w:jc w:val="both"/>
      </w:pPr>
      <w:r>
        <w:t xml:space="preserve">4. </w:t>
      </w:r>
      <w:proofErr w:type="gramStart"/>
      <w:r>
        <w:t>Уполномоченный орган местного самоуправления рассматривает заявление о применении мер ответственности, а также документы о представлении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w:t>
      </w:r>
      <w:proofErr w:type="gramEnd"/>
      <w:r>
        <w:t xml:space="preserve"> </w:t>
      </w:r>
      <w:proofErr w:type="gramStart"/>
      <w:r>
        <w:t xml:space="preserve">ими в порядке, предусмотренном </w:t>
      </w:r>
      <w:hyperlink w:anchor="P139">
        <w:r>
          <w:rPr>
            <w:color w:val="0000FF"/>
          </w:rPr>
          <w:t>статьей 11</w:t>
        </w:r>
      </w:hyperlink>
      <w:r>
        <w:t xml:space="preserve"> настоящего Закона, и не позднее 14 рабочих дней со дня поступления заявления о применении мер ответственности принимает на очередном заседании решение о применении в отношении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конкретных мер ответственности, предусмотренных </w:t>
      </w:r>
      <w:hyperlink r:id="rId72">
        <w:r>
          <w:rPr>
            <w:color w:val="0000FF"/>
          </w:rPr>
          <w:t>частью 7.3-1 статьи 40</w:t>
        </w:r>
      </w:hyperlink>
      <w:r>
        <w:t xml:space="preserve"> Федерального закона от 6 октября</w:t>
      </w:r>
      <w:proofErr w:type="gramEnd"/>
      <w:r>
        <w:t xml:space="preserve"> 2003 года N 131-ФЗ "Об общих принципах организации местного самоуправления в Российской Федерации".</w:t>
      </w:r>
    </w:p>
    <w:p w:rsidR="00D6168E" w:rsidRDefault="00D6168E">
      <w:pPr>
        <w:pStyle w:val="ConsPlusNormal"/>
        <w:spacing w:before="220"/>
        <w:ind w:firstLine="540"/>
        <w:jc w:val="both"/>
      </w:pPr>
      <w:r>
        <w:t xml:space="preserve">5. </w:t>
      </w:r>
      <w:proofErr w:type="gramStart"/>
      <w:r>
        <w:t xml:space="preserve">На очередном заседании, на котором рассматривается вопрос о применении в отношении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конкретных мер ответственности, предусмотренных </w:t>
      </w:r>
      <w:hyperlink r:id="rId73">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вправе присутствовать соответствующий депутат представительного органа муниципального</w:t>
      </w:r>
      <w:proofErr w:type="gramEnd"/>
      <w:r>
        <w:t xml:space="preserve"> образования, член выборного органа местного самоуправления, выборное должностное лицо местного самоуправления.</w:t>
      </w:r>
    </w:p>
    <w:p w:rsidR="00D6168E" w:rsidRDefault="00D6168E">
      <w:pPr>
        <w:pStyle w:val="ConsPlusNormal"/>
        <w:spacing w:before="220"/>
        <w:ind w:firstLine="540"/>
        <w:jc w:val="both"/>
      </w:pPr>
      <w:r>
        <w:t>6. Принятое мотивированное решение оформляется правовым актом уполномоченного органа местного самоуправления.</w:t>
      </w:r>
    </w:p>
    <w:p w:rsidR="00D6168E" w:rsidRDefault="00D6168E">
      <w:pPr>
        <w:pStyle w:val="ConsPlusNormal"/>
        <w:spacing w:before="220"/>
        <w:ind w:firstLine="540"/>
        <w:jc w:val="both"/>
      </w:pPr>
      <w:r>
        <w:t>7. Уполномоченный орган местного самоуправления письменно извещает Главу Республики Мордовия о принятом решении в течение 5 рабочих дней со дня его принятия с приложением копии правового акта.</w:t>
      </w:r>
    </w:p>
    <w:p w:rsidR="00D6168E" w:rsidRDefault="00D6168E">
      <w:pPr>
        <w:pStyle w:val="ConsPlusNormal"/>
        <w:spacing w:before="220"/>
        <w:ind w:firstLine="540"/>
        <w:jc w:val="both"/>
      </w:pPr>
      <w:r>
        <w:t>8. Решение уполномоченного органа местного самоуправления может быть обжаловано в суд в порядке, установленном законодательством Российской Федерации.</w:t>
      </w:r>
    </w:p>
    <w:p w:rsidR="00D6168E" w:rsidRDefault="00D6168E">
      <w:pPr>
        <w:pStyle w:val="ConsPlusNormal"/>
        <w:jc w:val="both"/>
      </w:pPr>
    </w:p>
    <w:p w:rsidR="00D6168E" w:rsidRDefault="00D6168E">
      <w:pPr>
        <w:pStyle w:val="ConsPlusTitle"/>
        <w:ind w:firstLine="540"/>
        <w:jc w:val="both"/>
        <w:outlineLvl w:val="1"/>
      </w:pPr>
      <w:bookmarkStart w:id="23" w:name="P261"/>
      <w:bookmarkEnd w:id="23"/>
      <w:r>
        <w:t>Статья 12-2. Порядок уведомления Главы Республики Мордовия лицами, замещающими государственные должности Республики Мордовия (за исключением депутатов Государственного Собрания Республики Мордовия), об участии на безвозмездной основе в управлении некоммерческой организацией</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74">
        <w:r>
          <w:rPr>
            <w:color w:val="0000FF"/>
          </w:rPr>
          <w:t>Законом</w:t>
        </w:r>
      </w:hyperlink>
      <w:r>
        <w:t xml:space="preserve"> РМ от 19.05.2020 N 17-З)</w:t>
      </w:r>
    </w:p>
    <w:p w:rsidR="00D6168E" w:rsidRDefault="00D6168E">
      <w:pPr>
        <w:pStyle w:val="ConsPlusNormal"/>
        <w:jc w:val="both"/>
      </w:pPr>
    </w:p>
    <w:p w:rsidR="00D6168E" w:rsidRDefault="00D6168E">
      <w:pPr>
        <w:pStyle w:val="ConsPlusNormal"/>
        <w:ind w:firstLine="540"/>
        <w:jc w:val="both"/>
      </w:pPr>
      <w:r>
        <w:lastRenderedPageBreak/>
        <w:t xml:space="preserve">1. </w:t>
      </w:r>
      <w:proofErr w:type="gramStart"/>
      <w:r>
        <w:t>Лицо, замещающее государственную должность Республики Мордовия (за исключением депутатов Государственного Собрания Республики Мордовия) (далее в настоящей статье - лицо, замещающее государственную должность Республики Мордовия), в случае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предварительно</w:t>
      </w:r>
      <w:proofErr w:type="gramEnd"/>
      <w:r>
        <w:t xml:space="preserve"> уведомляет об этом Главу Республики Мордовия в порядке, установленном настоящей статьей.</w:t>
      </w:r>
    </w:p>
    <w:p w:rsidR="00D6168E" w:rsidRDefault="00D6168E">
      <w:pPr>
        <w:pStyle w:val="ConsPlusNormal"/>
        <w:spacing w:before="220"/>
        <w:ind w:firstLine="540"/>
        <w:jc w:val="both"/>
      </w:pPr>
      <w:r>
        <w:t>2. Уведомление об участии на безвозмездной основе в управлении некоммерческой организацией (далее в настоящей статье - уведомление) представляется Главе Республики Мордовия лицом, замещающим государственную должность Республики Мордовия, не позднее 14 рабочих дней до начала выполнения им данной деятельности.</w:t>
      </w:r>
    </w:p>
    <w:p w:rsidR="00D6168E" w:rsidRDefault="00D6168E">
      <w:pPr>
        <w:pStyle w:val="ConsPlusNormal"/>
        <w:spacing w:before="220"/>
        <w:ind w:firstLine="540"/>
        <w:jc w:val="both"/>
      </w:pPr>
      <w:r>
        <w:t>3. Лицо, участвующее на безвозмездной основе в управлении некоммерческой организацией на день его назначения на государственную должность Республики Мордовия, представляет уведомление не позднее 5 рабочих дней со дня назначения его на государственную должность Республики Мордовия.</w:t>
      </w:r>
    </w:p>
    <w:p w:rsidR="00D6168E" w:rsidRDefault="00D6168E">
      <w:pPr>
        <w:pStyle w:val="ConsPlusNormal"/>
        <w:spacing w:before="220"/>
        <w:ind w:firstLine="540"/>
        <w:jc w:val="both"/>
      </w:pPr>
      <w:r>
        <w:t xml:space="preserve">4. </w:t>
      </w:r>
      <w:hyperlink w:anchor="P434">
        <w:r>
          <w:rPr>
            <w:color w:val="0000FF"/>
          </w:rPr>
          <w:t>Уведомление</w:t>
        </w:r>
      </w:hyperlink>
      <w:r>
        <w:t xml:space="preserve"> составляется в письменном виде по форме согласно приложению 2 к настоящему Закону.</w:t>
      </w:r>
    </w:p>
    <w:p w:rsidR="00D6168E" w:rsidRDefault="00D6168E">
      <w:pPr>
        <w:pStyle w:val="ConsPlusNormal"/>
        <w:spacing w:before="220"/>
        <w:ind w:firstLine="540"/>
        <w:jc w:val="both"/>
      </w:pPr>
      <w:r>
        <w:t>5. Уведомление оформляется отдельно на каждую некоммерческую организацию, участие в управлении которой планирует осуществлять лицо, замещающее государственную должность Республики Мордовия.</w:t>
      </w:r>
    </w:p>
    <w:p w:rsidR="00D6168E" w:rsidRDefault="00D6168E">
      <w:pPr>
        <w:pStyle w:val="ConsPlusNormal"/>
        <w:spacing w:before="220"/>
        <w:ind w:firstLine="540"/>
        <w:jc w:val="both"/>
      </w:pPr>
      <w:r>
        <w:t>6. К уведомлению прилагаются:</w:t>
      </w:r>
    </w:p>
    <w:p w:rsidR="00D6168E" w:rsidRDefault="00D6168E">
      <w:pPr>
        <w:pStyle w:val="ConsPlusNormal"/>
        <w:spacing w:before="220"/>
        <w:ind w:firstLine="540"/>
        <w:jc w:val="both"/>
      </w:pPr>
      <w:r>
        <w:t>1) документы, свидетельствующие о безвозмездном характере участия лица, замещающего государственную должность Республики Мордовия, в управлении некоммерческой организацией, подписанные уполномоченным лицом (уполномоченными лицами) некоммерческой организации;</w:t>
      </w:r>
    </w:p>
    <w:p w:rsidR="00D6168E" w:rsidRDefault="00D6168E">
      <w:pPr>
        <w:pStyle w:val="ConsPlusNormal"/>
        <w:spacing w:before="220"/>
        <w:ind w:firstLine="540"/>
        <w:jc w:val="both"/>
      </w:pPr>
      <w:r>
        <w:t>2) копия устава некоммерческой организации.</w:t>
      </w:r>
    </w:p>
    <w:p w:rsidR="00D6168E" w:rsidRDefault="00D6168E">
      <w:pPr>
        <w:pStyle w:val="ConsPlusNormal"/>
        <w:spacing w:before="220"/>
        <w:ind w:firstLine="540"/>
        <w:jc w:val="both"/>
      </w:pPr>
      <w:r>
        <w:t xml:space="preserve">7. </w:t>
      </w:r>
      <w:proofErr w:type="gramStart"/>
      <w:r>
        <w:t>По поручению Главы Республики Мордовия уполномоченное им подразделение (должностное лицо) (далее в настоящей статье - подразделение) в течение 30 календарных дней со дня поступления уведомления осуществляет его рассмотрение (в том числе с использованием государственной информационной системы в области противодействия коррупции "Посейдон") на предмет возможности возникновения конфликта интересов и подготовку мотивированного заключения на него.</w:t>
      </w:r>
      <w:proofErr w:type="gramEnd"/>
    </w:p>
    <w:p w:rsidR="00D6168E" w:rsidRDefault="00D6168E">
      <w:pPr>
        <w:pStyle w:val="ConsPlusNormal"/>
        <w:jc w:val="both"/>
      </w:pPr>
      <w:r>
        <w:t>(</w:t>
      </w:r>
      <w:proofErr w:type="gramStart"/>
      <w:r>
        <w:t>в</w:t>
      </w:r>
      <w:proofErr w:type="gramEnd"/>
      <w:r>
        <w:t xml:space="preserve"> ред. </w:t>
      </w:r>
      <w:hyperlink r:id="rId75">
        <w:r>
          <w:rPr>
            <w:color w:val="0000FF"/>
          </w:rPr>
          <w:t>Закона</w:t>
        </w:r>
      </w:hyperlink>
      <w:r>
        <w:t xml:space="preserve"> РМ от 10.08.2022 N 52-З)</w:t>
      </w:r>
    </w:p>
    <w:p w:rsidR="00D6168E" w:rsidRDefault="00D6168E">
      <w:pPr>
        <w:pStyle w:val="ConsPlusNormal"/>
        <w:spacing w:before="220"/>
        <w:ind w:firstLine="540"/>
        <w:jc w:val="both"/>
      </w:pPr>
      <w:r>
        <w:t xml:space="preserve">8. В случае </w:t>
      </w:r>
      <w:proofErr w:type="gramStart"/>
      <w:r>
        <w:t>выявления возможности возникновения конфликта интересов</w:t>
      </w:r>
      <w:proofErr w:type="gramEnd"/>
      <w:r>
        <w:t xml:space="preserve"> подразделение проводит проверку соблюдения лицом, замещающим государственную должность Республики Мордовия, его супругой (супругом) и несовершеннолетними детьми установленных для них запретов и ограничений, а также исполнения ими своих обязанностей в соответствии с нормативными правовыми актами Российской Федерации и Республики Мордовия.</w:t>
      </w:r>
    </w:p>
    <w:p w:rsidR="00D6168E" w:rsidRDefault="00D6168E">
      <w:pPr>
        <w:pStyle w:val="ConsPlusNormal"/>
        <w:spacing w:before="220"/>
        <w:ind w:firstLine="540"/>
        <w:jc w:val="both"/>
      </w:pPr>
      <w:r>
        <w:t>9. Подразделение в течение 3 рабочих дней со дня окончания рассмотрения уведомления знакомит лицо, представившее уведомление, с мотивированным заключением с соблюдением законодательства Российской Федерации о государственной тайне.</w:t>
      </w:r>
    </w:p>
    <w:p w:rsidR="00D6168E" w:rsidRDefault="00D6168E">
      <w:pPr>
        <w:pStyle w:val="ConsPlusNormal"/>
        <w:spacing w:before="220"/>
        <w:ind w:firstLine="540"/>
        <w:jc w:val="both"/>
      </w:pPr>
      <w:r>
        <w:t>10. Уведомление, мотивированное заключение на него и иные материалы, связанные с рассмотрением уведомления, приобщаются к личному делу лица, замещающего государственную должность Республики Мордовия.</w:t>
      </w:r>
    </w:p>
    <w:p w:rsidR="00D6168E" w:rsidRDefault="00D6168E">
      <w:pPr>
        <w:pStyle w:val="ConsPlusNormal"/>
        <w:jc w:val="both"/>
      </w:pPr>
    </w:p>
    <w:p w:rsidR="00D6168E" w:rsidRDefault="00D6168E">
      <w:pPr>
        <w:pStyle w:val="ConsPlusTitle"/>
        <w:ind w:firstLine="540"/>
        <w:jc w:val="both"/>
        <w:outlineLvl w:val="1"/>
      </w:pPr>
      <w:bookmarkStart w:id="24" w:name="P279"/>
      <w:bookmarkEnd w:id="24"/>
      <w:r>
        <w:t>Статья 12-3. Порядок уведомления Главы Республики Мордовия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76">
        <w:r>
          <w:rPr>
            <w:color w:val="0000FF"/>
          </w:rPr>
          <w:t>Законом</w:t>
        </w:r>
      </w:hyperlink>
      <w:r>
        <w:t xml:space="preserve"> РМ от 19.05.2020 N 17-З)</w:t>
      </w:r>
    </w:p>
    <w:p w:rsidR="00D6168E" w:rsidRDefault="00D6168E">
      <w:pPr>
        <w:pStyle w:val="ConsPlusNormal"/>
        <w:jc w:val="both"/>
      </w:pPr>
    </w:p>
    <w:p w:rsidR="00D6168E" w:rsidRDefault="00D6168E">
      <w:pPr>
        <w:pStyle w:val="ConsPlusNormal"/>
        <w:ind w:firstLine="540"/>
        <w:jc w:val="both"/>
      </w:pPr>
      <w:r>
        <w:t xml:space="preserve">1. </w:t>
      </w:r>
      <w:proofErr w:type="gramStart"/>
      <w:r>
        <w:t>Лицо, замещающее муниципальную должность в Республике Мордовия и осуществляющее свои полномочия на постоянной основе (далее в настоящей статье - лицо, замещающее муниципальную должность), в случае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w:t>
      </w:r>
      <w:proofErr w:type="gramEnd"/>
      <w:r>
        <w:t xml:space="preserve"> </w:t>
      </w:r>
      <w:proofErr w:type="gramStart"/>
      <w:r>
        <w:t>собрании</w:t>
      </w:r>
      <w:proofErr w:type="gramEnd"/>
      <w:r>
        <w:t xml:space="preserve"> иной общественной организации, жилищного, жилищно-строительного, гаражного кооперативов, товарищества собственников недвижимости) предварительно уведомляет об этом Главу Республики Мордовия в порядке, установленном настоящей статьей.</w:t>
      </w:r>
    </w:p>
    <w:p w:rsidR="00D6168E" w:rsidRDefault="00D6168E">
      <w:pPr>
        <w:pStyle w:val="ConsPlusNormal"/>
        <w:jc w:val="both"/>
      </w:pPr>
      <w:r>
        <w:t xml:space="preserve">(в ред. </w:t>
      </w:r>
      <w:hyperlink r:id="rId77">
        <w:r>
          <w:rPr>
            <w:color w:val="0000FF"/>
          </w:rPr>
          <w:t>Закона</w:t>
        </w:r>
      </w:hyperlink>
      <w:r>
        <w:t xml:space="preserve"> РМ от 03.02.2025 N 4-З)</w:t>
      </w:r>
    </w:p>
    <w:p w:rsidR="00D6168E" w:rsidRDefault="00D6168E">
      <w:pPr>
        <w:pStyle w:val="ConsPlusNormal"/>
        <w:spacing w:before="220"/>
        <w:ind w:firstLine="540"/>
        <w:jc w:val="both"/>
      </w:pPr>
      <w:r>
        <w:t>2. Уведомление об участии на безвозмездной основе в управлении некоммерческой организацией (далее в настоящей статье - уведомление) представляется Главе Республики Мордовия лицом, замещающим муниципальную должность, не позднее 14 рабочих дней до начала выполнения им данной деятельности.</w:t>
      </w:r>
    </w:p>
    <w:p w:rsidR="00D6168E" w:rsidRDefault="00D6168E">
      <w:pPr>
        <w:pStyle w:val="ConsPlusNormal"/>
        <w:spacing w:before="220"/>
        <w:ind w:firstLine="540"/>
        <w:jc w:val="both"/>
      </w:pPr>
      <w:r>
        <w:t>3. Лицо, участвующее на безвозмездной основе в управлении некоммерческой организацией на день его назначения (избрания) на муниципальную должность, представляет уведомление не позднее 5 рабочих дней со дня назначения (избрания) его на муниципальную должность.</w:t>
      </w:r>
    </w:p>
    <w:p w:rsidR="00D6168E" w:rsidRDefault="00D6168E">
      <w:pPr>
        <w:pStyle w:val="ConsPlusNormal"/>
        <w:spacing w:before="220"/>
        <w:ind w:firstLine="540"/>
        <w:jc w:val="both"/>
      </w:pPr>
      <w:r>
        <w:t xml:space="preserve">4. </w:t>
      </w:r>
      <w:hyperlink w:anchor="P475">
        <w:r>
          <w:rPr>
            <w:color w:val="0000FF"/>
          </w:rPr>
          <w:t>Уведомление</w:t>
        </w:r>
      </w:hyperlink>
      <w:r>
        <w:t xml:space="preserve"> составляется в письменном виде по форме согласно приложению 3 к настоящему Закону.</w:t>
      </w:r>
    </w:p>
    <w:p w:rsidR="00D6168E" w:rsidRDefault="00D6168E">
      <w:pPr>
        <w:pStyle w:val="ConsPlusNormal"/>
        <w:spacing w:before="220"/>
        <w:ind w:firstLine="540"/>
        <w:jc w:val="both"/>
      </w:pPr>
      <w:r>
        <w:t>5. Уведомление оформляется отдельно на каждую некоммерческую организацию, участие в управлении которой планирует осуществлять лицо, замещающее муниципальную должность.</w:t>
      </w:r>
    </w:p>
    <w:p w:rsidR="00D6168E" w:rsidRDefault="00D6168E">
      <w:pPr>
        <w:pStyle w:val="ConsPlusNormal"/>
        <w:spacing w:before="220"/>
        <w:ind w:firstLine="540"/>
        <w:jc w:val="both"/>
      </w:pPr>
      <w:r>
        <w:t>6. К уведомлению прилагаются:</w:t>
      </w:r>
    </w:p>
    <w:p w:rsidR="00D6168E" w:rsidRDefault="00D6168E">
      <w:pPr>
        <w:pStyle w:val="ConsPlusNormal"/>
        <w:spacing w:before="220"/>
        <w:ind w:firstLine="540"/>
        <w:jc w:val="both"/>
      </w:pPr>
      <w:r>
        <w:t>1) документы, свидетельствующие о безвозмездном характере участия лица, замещающего муниципальную должность, в управлении некоммерческой организацией, подписанные уполномоченным лицом (уполномоченными лицами) некоммерческой организации;</w:t>
      </w:r>
    </w:p>
    <w:p w:rsidR="00D6168E" w:rsidRDefault="00D6168E">
      <w:pPr>
        <w:pStyle w:val="ConsPlusNormal"/>
        <w:spacing w:before="220"/>
        <w:ind w:firstLine="540"/>
        <w:jc w:val="both"/>
      </w:pPr>
      <w:r>
        <w:t>2) копия устава некоммерческой организации.</w:t>
      </w:r>
    </w:p>
    <w:p w:rsidR="00D6168E" w:rsidRDefault="00D6168E">
      <w:pPr>
        <w:pStyle w:val="ConsPlusNormal"/>
        <w:spacing w:before="220"/>
        <w:ind w:firstLine="540"/>
        <w:jc w:val="both"/>
      </w:pPr>
      <w:r>
        <w:t xml:space="preserve">7. </w:t>
      </w:r>
      <w:proofErr w:type="gramStart"/>
      <w:r>
        <w:t>По поручению Главы Республики Мордовия уполномоченное им подразделение (должностное лицо) (далее в настоящей статье - подразделение) в течение 30 календарных дней со дня поступления уведомления осуществляет его рассмотрение (в том числе с использованием государственной информационной системы в области противодействия коррупции "Посейдон") на предмет возможности возникновения конфликта интересов и подготовку мотивированного заключения на него.</w:t>
      </w:r>
      <w:proofErr w:type="gramEnd"/>
    </w:p>
    <w:p w:rsidR="00D6168E" w:rsidRDefault="00D6168E">
      <w:pPr>
        <w:pStyle w:val="ConsPlusNormal"/>
        <w:jc w:val="both"/>
      </w:pPr>
      <w:r>
        <w:t>(</w:t>
      </w:r>
      <w:proofErr w:type="gramStart"/>
      <w:r>
        <w:t>в</w:t>
      </w:r>
      <w:proofErr w:type="gramEnd"/>
      <w:r>
        <w:t xml:space="preserve"> ред. </w:t>
      </w:r>
      <w:hyperlink r:id="rId78">
        <w:r>
          <w:rPr>
            <w:color w:val="0000FF"/>
          </w:rPr>
          <w:t>Закона</w:t>
        </w:r>
      </w:hyperlink>
      <w:r>
        <w:t xml:space="preserve"> РМ от 10.08.2022 N 52-З)</w:t>
      </w:r>
    </w:p>
    <w:p w:rsidR="00D6168E" w:rsidRDefault="00D6168E">
      <w:pPr>
        <w:pStyle w:val="ConsPlusNormal"/>
        <w:spacing w:before="220"/>
        <w:ind w:firstLine="540"/>
        <w:jc w:val="both"/>
      </w:pPr>
      <w:r>
        <w:t xml:space="preserve">8. В случае </w:t>
      </w:r>
      <w:proofErr w:type="gramStart"/>
      <w:r>
        <w:t>выявления возможности возникновения конфликта интересов</w:t>
      </w:r>
      <w:proofErr w:type="gramEnd"/>
      <w:r>
        <w:t xml:space="preserve"> подразделение проводит проверку соблюдения лицом, замещающим муниципальную должность, его супругой (супругом) и несовершеннолетними детьми установленных для них запретов и ограничений, а также исполнения ими своих обязанностей в соответствии с нормативными правовыми актами Российской Федерации и Республики Мордовия.</w:t>
      </w:r>
    </w:p>
    <w:p w:rsidR="00D6168E" w:rsidRDefault="00D6168E">
      <w:pPr>
        <w:pStyle w:val="ConsPlusNormal"/>
        <w:spacing w:before="220"/>
        <w:ind w:firstLine="540"/>
        <w:jc w:val="both"/>
      </w:pPr>
      <w:r>
        <w:lastRenderedPageBreak/>
        <w:t>9. Подразделение в течение 3 рабочих дней со дня окончания рассмотрения уведомления знакомит лицо, представившее уведомление, с мотивированным заключением с соблюдением законодательства Российской Федерации о государственной тайне.</w:t>
      </w:r>
    </w:p>
    <w:p w:rsidR="00D6168E" w:rsidRDefault="00D6168E">
      <w:pPr>
        <w:pStyle w:val="ConsPlusNormal"/>
        <w:spacing w:before="220"/>
        <w:ind w:firstLine="540"/>
        <w:jc w:val="both"/>
      </w:pPr>
      <w:r>
        <w:t>10. Уведомление, мотивированное заключение на него и иные материалы, связанные с рассмотрением уведомления, приобщаются к личному делу лица, замещающего муниципальную должность.</w:t>
      </w:r>
    </w:p>
    <w:p w:rsidR="00D6168E" w:rsidRDefault="00D6168E">
      <w:pPr>
        <w:pStyle w:val="ConsPlusNormal"/>
        <w:jc w:val="both"/>
      </w:pPr>
    </w:p>
    <w:p w:rsidR="00D6168E" w:rsidRDefault="00D6168E">
      <w:pPr>
        <w:pStyle w:val="ConsPlusTitle"/>
        <w:ind w:firstLine="540"/>
        <w:jc w:val="both"/>
        <w:outlineLvl w:val="1"/>
      </w:pPr>
      <w:bookmarkStart w:id="25" w:name="P298"/>
      <w:bookmarkEnd w:id="25"/>
      <w:r>
        <w:t>Статья 12-4. Порядок получения муниципальными служащими Республики Мордовия разрешения представителя нанимателя на участие на безвозмездной основе в управлении некоммерческими организациями</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79">
        <w:r>
          <w:rPr>
            <w:color w:val="0000FF"/>
          </w:rPr>
          <w:t>Законом</w:t>
        </w:r>
      </w:hyperlink>
      <w:r>
        <w:t xml:space="preserve"> РМ от 19.05.2020 N 17-З)</w:t>
      </w:r>
    </w:p>
    <w:p w:rsidR="00D6168E" w:rsidRDefault="00D6168E">
      <w:pPr>
        <w:pStyle w:val="ConsPlusNormal"/>
        <w:jc w:val="both"/>
      </w:pPr>
    </w:p>
    <w:p w:rsidR="00D6168E" w:rsidRDefault="00D6168E">
      <w:pPr>
        <w:pStyle w:val="ConsPlusNormal"/>
        <w:ind w:firstLine="540"/>
        <w:jc w:val="both"/>
      </w:pPr>
      <w:r>
        <w:t xml:space="preserve">1. </w:t>
      </w:r>
      <w:proofErr w:type="gramStart"/>
      <w:r>
        <w:t>Муниципальный служащий Республики Мордовия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w:t>
      </w:r>
      <w:proofErr w:type="gramEnd"/>
      <w:r>
        <w:t xml:space="preserve">, </w:t>
      </w:r>
      <w:proofErr w:type="gramStart"/>
      <w:r>
        <w:t>установленном</w:t>
      </w:r>
      <w:proofErr w:type="gramEnd"/>
      <w:r>
        <w:t xml:space="preserve"> настоящей статьей.</w:t>
      </w:r>
    </w:p>
    <w:p w:rsidR="00D6168E" w:rsidRDefault="00D6168E">
      <w:pPr>
        <w:pStyle w:val="ConsPlusNormal"/>
        <w:jc w:val="both"/>
      </w:pPr>
      <w:r>
        <w:t xml:space="preserve">(в ред. </w:t>
      </w:r>
      <w:hyperlink r:id="rId80">
        <w:r>
          <w:rPr>
            <w:color w:val="0000FF"/>
          </w:rPr>
          <w:t>Закона</w:t>
        </w:r>
      </w:hyperlink>
      <w:r>
        <w:t xml:space="preserve"> РМ от 03.02.2025 N 4-З)</w:t>
      </w:r>
    </w:p>
    <w:p w:rsidR="00D6168E" w:rsidRDefault="00D6168E">
      <w:pPr>
        <w:pStyle w:val="ConsPlusNormal"/>
        <w:spacing w:before="220"/>
        <w:ind w:firstLine="540"/>
        <w:jc w:val="both"/>
      </w:pPr>
      <w:r>
        <w:t>2. Заявление о разрешении на участие на безвозмездной основе в управлении некоммерческой организацией (далее в настоящей статье - заявление) направляется муниципальным служащим Республики Мордовия представителю нанимателя не позднее 14 рабочих дней до начала выполнения им данной деятельности.</w:t>
      </w:r>
    </w:p>
    <w:p w:rsidR="00D6168E" w:rsidRDefault="00D6168E">
      <w:pPr>
        <w:pStyle w:val="ConsPlusNormal"/>
        <w:spacing w:before="220"/>
        <w:ind w:firstLine="540"/>
        <w:jc w:val="both"/>
      </w:pPr>
      <w:r>
        <w:t>3. Лицо, участвующее на безвозмездной основе в управлении некоммерческой организацией на день его поступления на муниципальную службу, представляет заявление не позднее 5 рабочих дней со дня его поступления на муниципальную службу.</w:t>
      </w:r>
    </w:p>
    <w:p w:rsidR="00D6168E" w:rsidRDefault="00D6168E">
      <w:pPr>
        <w:pStyle w:val="ConsPlusNormal"/>
        <w:spacing w:before="220"/>
        <w:ind w:firstLine="540"/>
        <w:jc w:val="both"/>
      </w:pPr>
      <w:r>
        <w:t xml:space="preserve">4. </w:t>
      </w:r>
      <w:hyperlink w:anchor="P513">
        <w:r>
          <w:rPr>
            <w:color w:val="0000FF"/>
          </w:rPr>
          <w:t>Заявление</w:t>
        </w:r>
      </w:hyperlink>
      <w:r>
        <w:t xml:space="preserve"> составляется в письменном виде по форме согласно приложению 4 к настоящему Закону.</w:t>
      </w:r>
    </w:p>
    <w:p w:rsidR="00D6168E" w:rsidRDefault="00D6168E">
      <w:pPr>
        <w:pStyle w:val="ConsPlusNormal"/>
        <w:spacing w:before="220"/>
        <w:ind w:firstLine="540"/>
        <w:jc w:val="both"/>
      </w:pPr>
      <w:r>
        <w:t>5. Заявление оформляется отдельно на каждую некоммерческую организацию, участие в управлении которой планирует муниципальный служащий Республики Мордовия.</w:t>
      </w:r>
    </w:p>
    <w:p w:rsidR="00D6168E" w:rsidRDefault="00D6168E">
      <w:pPr>
        <w:pStyle w:val="ConsPlusNormal"/>
        <w:spacing w:before="220"/>
        <w:ind w:firstLine="540"/>
        <w:jc w:val="both"/>
      </w:pPr>
      <w:r>
        <w:t>6. К заявлению прилагаются:</w:t>
      </w:r>
    </w:p>
    <w:p w:rsidR="00D6168E" w:rsidRDefault="00D6168E">
      <w:pPr>
        <w:pStyle w:val="ConsPlusNormal"/>
        <w:spacing w:before="220"/>
        <w:ind w:firstLine="540"/>
        <w:jc w:val="both"/>
      </w:pPr>
      <w:r>
        <w:t>1) документы, свидетельствующие о безвозмездном характере участия муниципального служащего в управлении некоммерческой организацией, подписанные уполномоченным лицом (уполномоченными лицами) некоммерческой организации;</w:t>
      </w:r>
    </w:p>
    <w:p w:rsidR="00D6168E" w:rsidRDefault="00D6168E">
      <w:pPr>
        <w:pStyle w:val="ConsPlusNormal"/>
        <w:spacing w:before="220"/>
        <w:ind w:firstLine="540"/>
        <w:jc w:val="both"/>
      </w:pPr>
      <w:r>
        <w:t>2) копия устава некоммерческой организации.</w:t>
      </w:r>
    </w:p>
    <w:p w:rsidR="00D6168E" w:rsidRDefault="00D6168E">
      <w:pPr>
        <w:pStyle w:val="ConsPlusNormal"/>
        <w:spacing w:before="220"/>
        <w:ind w:firstLine="540"/>
        <w:jc w:val="both"/>
      </w:pPr>
      <w:r>
        <w:t>7. Уполномоченное представителем нанимателя подразделение (должностное лицо) (далее в настоящей статье - подразделение) в течение 30 календарных дней со дня поступления заявления осуществляет предварительное рассмотрение (в том числе с использованием государственной информационной системы в области противодействия коррупции "Посейдон") заявления на предмет возможности возникновения конфликта интересов и подготовку мотивированного заключения на него.</w:t>
      </w:r>
    </w:p>
    <w:p w:rsidR="00D6168E" w:rsidRDefault="00D6168E">
      <w:pPr>
        <w:pStyle w:val="ConsPlusNormal"/>
        <w:jc w:val="both"/>
      </w:pPr>
      <w:r>
        <w:t>(</w:t>
      </w:r>
      <w:proofErr w:type="gramStart"/>
      <w:r>
        <w:t>в</w:t>
      </w:r>
      <w:proofErr w:type="gramEnd"/>
      <w:r>
        <w:t xml:space="preserve"> ред. </w:t>
      </w:r>
      <w:hyperlink r:id="rId81">
        <w:r>
          <w:rPr>
            <w:color w:val="0000FF"/>
          </w:rPr>
          <w:t>Закона</w:t>
        </w:r>
      </w:hyperlink>
      <w:r>
        <w:t xml:space="preserve"> РМ от 10.08.2022 N 52-З)</w:t>
      </w:r>
    </w:p>
    <w:p w:rsidR="00D6168E" w:rsidRDefault="00D6168E">
      <w:pPr>
        <w:pStyle w:val="ConsPlusNormal"/>
        <w:spacing w:before="220"/>
        <w:ind w:firstLine="540"/>
        <w:jc w:val="both"/>
      </w:pPr>
      <w:r>
        <w:t xml:space="preserve">8. Заявление и мотивированное заключение на него в течение 7 рабочих дней со дня </w:t>
      </w:r>
      <w:r>
        <w:lastRenderedPageBreak/>
        <w:t>поступления направляется подразделением представителю нанимателя.</w:t>
      </w:r>
    </w:p>
    <w:p w:rsidR="00D6168E" w:rsidRDefault="00D6168E">
      <w:pPr>
        <w:pStyle w:val="ConsPlusNormal"/>
        <w:spacing w:before="220"/>
        <w:ind w:firstLine="540"/>
        <w:jc w:val="both"/>
      </w:pPr>
      <w:r>
        <w:t>9. По результатам рассмотрения заявления и мотивированного заключения на него представитель нанимателя выносит одно из следующих решений:</w:t>
      </w:r>
    </w:p>
    <w:p w:rsidR="00D6168E" w:rsidRDefault="00D6168E">
      <w:pPr>
        <w:pStyle w:val="ConsPlusNormal"/>
        <w:spacing w:before="220"/>
        <w:ind w:firstLine="540"/>
        <w:jc w:val="both"/>
      </w:pPr>
      <w:r>
        <w:t>1) разрешить муниципальному служащему Республики Мордовия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D6168E" w:rsidRDefault="00D6168E">
      <w:pPr>
        <w:pStyle w:val="ConsPlusNormal"/>
        <w:spacing w:before="220"/>
        <w:ind w:firstLine="540"/>
        <w:jc w:val="both"/>
      </w:pPr>
      <w:r>
        <w:t>2) отказать муниципальному служащему Республики Мордовия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rsidR="00D6168E" w:rsidRDefault="00D6168E">
      <w:pPr>
        <w:pStyle w:val="ConsPlusNormal"/>
        <w:spacing w:before="220"/>
        <w:ind w:firstLine="540"/>
        <w:jc w:val="both"/>
      </w:pPr>
      <w:r>
        <w:t>10. Подразделение в течение 3 рабочих дней со дня принятия представителем нанимателя решения по результатам рассмотрения заявления и мотивированного заключения на него уведомляет муниципального служащего Республики Мордовия о принятом решении.</w:t>
      </w:r>
    </w:p>
    <w:p w:rsidR="00D6168E" w:rsidRDefault="00D6168E">
      <w:pPr>
        <w:pStyle w:val="ConsPlusNormal"/>
        <w:spacing w:before="220"/>
        <w:ind w:firstLine="540"/>
        <w:jc w:val="both"/>
      </w:pPr>
      <w:r>
        <w:t>11. Заявление, мотивированное заключение на него и иные материалы, связанные с рассмотрением заявления, приобщаются к личному делу муниципального служащего Республики Мордовия.</w:t>
      </w:r>
    </w:p>
    <w:p w:rsidR="00D6168E" w:rsidRDefault="00D6168E">
      <w:pPr>
        <w:pStyle w:val="ConsPlusNormal"/>
        <w:jc w:val="both"/>
      </w:pPr>
    </w:p>
    <w:p w:rsidR="00D6168E" w:rsidRDefault="00D6168E">
      <w:pPr>
        <w:pStyle w:val="ConsPlusTitle"/>
        <w:ind w:firstLine="540"/>
        <w:jc w:val="both"/>
        <w:outlineLvl w:val="1"/>
      </w:pPr>
      <w:r>
        <w:t>Статья 12-5. Порядок уведомления лицами, замещающими государственные должности Республики Мордовия, о фактах обращения к ним каких-либо лиц в целях склонения их к совершению коррупционных правонарушений, регистрации таких уведомлений и организации проверки содержащихся в них сведений</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82">
        <w:r>
          <w:rPr>
            <w:color w:val="0000FF"/>
          </w:rPr>
          <w:t>Законом</w:t>
        </w:r>
      </w:hyperlink>
      <w:r>
        <w:t xml:space="preserve"> РМ от 28.04.2023 N 19-З)</w:t>
      </w:r>
    </w:p>
    <w:p w:rsidR="00D6168E" w:rsidRDefault="00D6168E">
      <w:pPr>
        <w:pStyle w:val="ConsPlusNormal"/>
        <w:jc w:val="both"/>
      </w:pPr>
    </w:p>
    <w:p w:rsidR="00D6168E" w:rsidRDefault="00D6168E">
      <w:pPr>
        <w:pStyle w:val="ConsPlusNormal"/>
        <w:ind w:firstLine="540"/>
        <w:jc w:val="both"/>
      </w:pPr>
      <w:r>
        <w:t xml:space="preserve">1. </w:t>
      </w:r>
      <w:proofErr w:type="gramStart"/>
      <w:r>
        <w:t>Лицо, замещающее государственную должность Республики Мордовия (за исключением депутатов Государственного Собрания Республики Мордовия) (далее в настоящей статье - лицо, замещающее государственную должность Республики Мордовия), обязано уведомлять обо всех фактах обращения к нему каких-либо лиц в целях склонения его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за исключением случаев</w:t>
      </w:r>
      <w:proofErr w:type="gramEnd"/>
      <w:r>
        <w:t>, если по данным фактам проведена или проводится проверка органами прокуратуры или другими государственными органами.</w:t>
      </w:r>
    </w:p>
    <w:p w:rsidR="00D6168E" w:rsidRDefault="00D6168E">
      <w:pPr>
        <w:pStyle w:val="ConsPlusNormal"/>
        <w:spacing w:before="220"/>
        <w:ind w:firstLine="540"/>
        <w:jc w:val="both"/>
      </w:pPr>
      <w:bookmarkStart w:id="26" w:name="P325"/>
      <w:bookmarkEnd w:id="26"/>
      <w:r>
        <w:t xml:space="preserve">2. </w:t>
      </w:r>
      <w:proofErr w:type="gramStart"/>
      <w:r>
        <w:t>При нахождении лица, замещающего государственную должность Республики Мордовия, в командировке, отпуске, вне места осуществления трудовой деятельности по иным основаниям, установленным законодательством Российской Федерации, данное лицо обязано уведомить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незамедлительно с момента прибытия к месту осуществления трудовой деятельности.</w:t>
      </w:r>
      <w:proofErr w:type="gramEnd"/>
    </w:p>
    <w:p w:rsidR="00D6168E" w:rsidRDefault="00D6168E">
      <w:pPr>
        <w:pStyle w:val="ConsPlusNormal"/>
        <w:spacing w:before="220"/>
        <w:ind w:firstLine="540"/>
        <w:jc w:val="both"/>
      </w:pPr>
      <w:r>
        <w:t>3. Уведомление о фактах обращения в целях склонения к совершению коррупционных правонарушений (далее - уведомление) составляется в письменном виде.</w:t>
      </w:r>
    </w:p>
    <w:p w:rsidR="00D6168E" w:rsidRDefault="00D6168E">
      <w:pPr>
        <w:pStyle w:val="ConsPlusNormal"/>
        <w:spacing w:before="220"/>
        <w:ind w:firstLine="540"/>
        <w:jc w:val="both"/>
      </w:pPr>
      <w:r>
        <w:t>4. В уведомлении указываются следующие сведения:</w:t>
      </w:r>
    </w:p>
    <w:p w:rsidR="00D6168E" w:rsidRDefault="00D6168E">
      <w:pPr>
        <w:pStyle w:val="ConsPlusNormal"/>
        <w:spacing w:before="220"/>
        <w:ind w:firstLine="540"/>
        <w:jc w:val="both"/>
      </w:pPr>
      <w:r>
        <w:t>1) фамилия, имя и отчество (при наличии) лица, замещающего государственную должность Республики Мордовия, подавшего уведомление;</w:t>
      </w:r>
    </w:p>
    <w:p w:rsidR="00D6168E" w:rsidRDefault="00D6168E">
      <w:pPr>
        <w:pStyle w:val="ConsPlusNormal"/>
        <w:spacing w:before="220"/>
        <w:ind w:firstLine="540"/>
        <w:jc w:val="both"/>
      </w:pPr>
      <w:r>
        <w:t>2) полное наименование государственной должности Республики Мордовия, замещаемой лицом, подавшим уведомление, место жительства, телефон;</w:t>
      </w:r>
    </w:p>
    <w:p w:rsidR="00D6168E" w:rsidRDefault="00D6168E">
      <w:pPr>
        <w:pStyle w:val="ConsPlusNormal"/>
        <w:spacing w:before="220"/>
        <w:ind w:firstLine="540"/>
        <w:jc w:val="both"/>
      </w:pPr>
      <w:r>
        <w:t xml:space="preserve">3) обстоятельства обращения к лицу, замещающему государственную должность </w:t>
      </w:r>
      <w:r>
        <w:lastRenderedPageBreak/>
        <w:t>Республики Мордовия, каких-либо лиц в целях склонения его к совершению коррупционных правонарушений (дата, место, время, другие условия);</w:t>
      </w:r>
    </w:p>
    <w:p w:rsidR="00D6168E" w:rsidRDefault="00D6168E">
      <w:pPr>
        <w:pStyle w:val="ConsPlusNormal"/>
        <w:spacing w:before="220"/>
        <w:ind w:firstLine="540"/>
        <w:jc w:val="both"/>
      </w:pPr>
      <w:r>
        <w:t>4) способ склонения лица, замещающего государственную должность Республики Мордовия, к совершению коррупционных правонарушений (подкуп, угроза, просьба, обещание, обман и т.д.);</w:t>
      </w:r>
    </w:p>
    <w:p w:rsidR="00D6168E" w:rsidRDefault="00D6168E">
      <w:pPr>
        <w:pStyle w:val="ConsPlusNormal"/>
        <w:spacing w:before="220"/>
        <w:ind w:firstLine="540"/>
        <w:jc w:val="both"/>
      </w:pPr>
      <w:r>
        <w:t>5) подробные сведения о коррупционных правонарушениях (с указанием конкретных действий или бездействия), к совершению которых склоняется лицо, замещающее государственную должность Республики Мордовия;</w:t>
      </w:r>
    </w:p>
    <w:p w:rsidR="00D6168E" w:rsidRDefault="00D6168E">
      <w:pPr>
        <w:pStyle w:val="ConsPlusNormal"/>
        <w:spacing w:before="220"/>
        <w:ind w:firstLine="540"/>
        <w:jc w:val="both"/>
      </w:pPr>
      <w:r>
        <w:t>6) все известные сведения о лице (лицах), склоняющем (склоняющих) лицо, замещающее государственную должность Республики Мордовия, к совершению коррупционных правонарушений;</w:t>
      </w:r>
    </w:p>
    <w:p w:rsidR="00D6168E" w:rsidRDefault="00D6168E">
      <w:pPr>
        <w:pStyle w:val="ConsPlusNormal"/>
        <w:spacing w:before="220"/>
        <w:ind w:firstLine="540"/>
        <w:jc w:val="both"/>
      </w:pPr>
      <w:r>
        <w:t>7) информация об отказе (согласии) принять предложение лица (лиц) о совершении коррупционного правонарушения;</w:t>
      </w:r>
    </w:p>
    <w:p w:rsidR="00D6168E" w:rsidRDefault="00D6168E">
      <w:pPr>
        <w:pStyle w:val="ConsPlusNormal"/>
        <w:spacing w:before="220"/>
        <w:ind w:firstLine="540"/>
        <w:jc w:val="both"/>
      </w:pPr>
      <w:r>
        <w:t>8) дата составления уведомления;</w:t>
      </w:r>
    </w:p>
    <w:p w:rsidR="00D6168E" w:rsidRDefault="00D6168E">
      <w:pPr>
        <w:pStyle w:val="ConsPlusNormal"/>
        <w:spacing w:before="220"/>
        <w:ind w:firstLine="540"/>
        <w:jc w:val="both"/>
      </w:pPr>
      <w:r>
        <w:t>9) подпись лица, замещающего государственную должность Республики Мордовия, подавшего уведомление.</w:t>
      </w:r>
    </w:p>
    <w:p w:rsidR="00D6168E" w:rsidRDefault="00D6168E">
      <w:pPr>
        <w:pStyle w:val="ConsPlusNormal"/>
        <w:spacing w:before="220"/>
        <w:ind w:firstLine="540"/>
        <w:jc w:val="both"/>
      </w:pPr>
      <w:r>
        <w:t>К уведомлению прилагаются все имеющиеся материалы, подтверждающие обстоятельства обращения каких-либо лиц в целях склонения лица, замещающего государственную должность Республики Мордовия к совершению коррупционных правонарушений.</w:t>
      </w:r>
    </w:p>
    <w:p w:rsidR="00D6168E" w:rsidRDefault="00D6168E">
      <w:pPr>
        <w:pStyle w:val="ConsPlusNormal"/>
        <w:spacing w:before="220"/>
        <w:ind w:firstLine="540"/>
        <w:jc w:val="both"/>
      </w:pPr>
      <w:r>
        <w:t>5. При уведомлении органов прокуратуры или других государственных органов о фактах обращения каких-либо лиц в целях склонения к совершению коррупционного правонарушения лицо, замещающее государственную должность Республики Мордовия, одновременно сообщает об этом, в том числе с указанием содержания такого уведомления, в структурное подразделение.</w:t>
      </w:r>
    </w:p>
    <w:p w:rsidR="00D6168E" w:rsidRDefault="00D6168E">
      <w:pPr>
        <w:pStyle w:val="ConsPlusNormal"/>
        <w:spacing w:before="220"/>
        <w:ind w:firstLine="540"/>
        <w:jc w:val="both"/>
      </w:pPr>
      <w:r>
        <w:t xml:space="preserve">6. В случае если лицо, замещающее государственную должность Республики Мордовия, не может представить уведомление непосредственно в структурное подразделение, уведомление направляется им посредством почтовой связи с уведомлением о вручении в срок, установленный </w:t>
      </w:r>
      <w:hyperlink w:anchor="P325">
        <w:r>
          <w:rPr>
            <w:color w:val="0000FF"/>
          </w:rPr>
          <w:t>пунктом 2</w:t>
        </w:r>
      </w:hyperlink>
      <w:r>
        <w:t xml:space="preserve"> настоящей статьи.</w:t>
      </w:r>
    </w:p>
    <w:p w:rsidR="00D6168E" w:rsidRDefault="00D6168E">
      <w:pPr>
        <w:pStyle w:val="ConsPlusNormal"/>
        <w:spacing w:before="220"/>
        <w:ind w:firstLine="540"/>
        <w:jc w:val="both"/>
      </w:pPr>
      <w:r>
        <w:t xml:space="preserve">7. Регистрация уведомления осуществляется в день его поступления структурным подразделением в </w:t>
      </w:r>
      <w:hyperlink w:anchor="P556">
        <w:r>
          <w:rPr>
            <w:color w:val="0000FF"/>
          </w:rPr>
          <w:t>Журнале</w:t>
        </w:r>
      </w:hyperlink>
      <w:r>
        <w:t xml:space="preserve"> регистрации уведомлений о фактах обращения в целях склонения лиц, замещающих государственные должности Республики Мордовия, к совершению коррупционных правонарушений (далее в настоящей статье - Журнал), составленном в соответствии с приложением 5 к настоящему Закону.</w:t>
      </w:r>
    </w:p>
    <w:p w:rsidR="00D6168E" w:rsidRDefault="00D6168E">
      <w:pPr>
        <w:pStyle w:val="ConsPlusNormal"/>
        <w:spacing w:before="220"/>
        <w:ind w:firstLine="540"/>
        <w:jc w:val="both"/>
      </w:pPr>
      <w:r>
        <w:t>Журнал хранится в структурном подразделении в месте, защищенном от несанкционированного доступа, в течение трех лет с момента регистрации в нем последнего уведомления, после чего передается в архив.</w:t>
      </w:r>
    </w:p>
    <w:p w:rsidR="00D6168E" w:rsidRDefault="00D6168E">
      <w:pPr>
        <w:pStyle w:val="ConsPlusNormal"/>
        <w:spacing w:before="220"/>
        <w:ind w:firstLine="540"/>
        <w:jc w:val="both"/>
      </w:pPr>
      <w:bookmarkStart w:id="27" w:name="P342"/>
      <w:bookmarkEnd w:id="27"/>
      <w:r>
        <w:t>8. На копии уведомления, подлежащей передаче лицу, замещающему государственную должность Республики Мордовия, проставляется отметка "Уведомление зарегистрировано" с указанием даты регистрации уведомления, фамилии, инициалов и должности лица, зарегистрировавшего уведомление.</w:t>
      </w:r>
    </w:p>
    <w:p w:rsidR="00D6168E" w:rsidRDefault="00D6168E">
      <w:pPr>
        <w:pStyle w:val="ConsPlusNormal"/>
        <w:spacing w:before="220"/>
        <w:ind w:firstLine="540"/>
        <w:jc w:val="both"/>
      </w:pPr>
      <w:r>
        <w:t>Копия зарегистрированного уведомления выдается лицу, замещающему государственную должность Республики Мордовия, на руки под подпись в Журнале либо направляется ему посредством почтовой связи с уведомлением о вручении.</w:t>
      </w:r>
    </w:p>
    <w:p w:rsidR="00D6168E" w:rsidRDefault="00D6168E">
      <w:pPr>
        <w:pStyle w:val="ConsPlusNormal"/>
        <w:spacing w:before="220"/>
        <w:ind w:firstLine="540"/>
        <w:jc w:val="both"/>
      </w:pPr>
      <w:r>
        <w:lastRenderedPageBreak/>
        <w:t xml:space="preserve">9. Структурное подразделение обеспечивает доведение информации о регистрации уведомления и (или) поступлении сообщения, указанного в </w:t>
      </w:r>
      <w:hyperlink w:anchor="P342">
        <w:r>
          <w:rPr>
            <w:color w:val="0000FF"/>
          </w:rPr>
          <w:t>пункте 8</w:t>
        </w:r>
      </w:hyperlink>
      <w:r>
        <w:t xml:space="preserve"> настоящей статьи, до Главы Республики Мордовия не позднее рабочего дня, следующего за днем его поступления в уполномоченное подразделение.</w:t>
      </w:r>
    </w:p>
    <w:p w:rsidR="00D6168E" w:rsidRDefault="00D6168E">
      <w:pPr>
        <w:pStyle w:val="ConsPlusNormal"/>
        <w:spacing w:before="220"/>
        <w:ind w:firstLine="540"/>
        <w:jc w:val="both"/>
      </w:pPr>
      <w:r>
        <w:t xml:space="preserve">10. Структурное подразделение обеспечивает конфиденциальность и сохранность сведений, содержащихся в уведомлении и сообщении, указанном в </w:t>
      </w:r>
      <w:hyperlink w:anchor="P342">
        <w:r>
          <w:rPr>
            <w:color w:val="0000FF"/>
          </w:rPr>
          <w:t>пункте 8</w:t>
        </w:r>
      </w:hyperlink>
      <w:r>
        <w:t xml:space="preserve"> настоящей статьи.</w:t>
      </w:r>
    </w:p>
    <w:p w:rsidR="00D6168E" w:rsidRDefault="00D6168E">
      <w:pPr>
        <w:pStyle w:val="ConsPlusNormal"/>
        <w:spacing w:before="220"/>
        <w:ind w:firstLine="540"/>
        <w:jc w:val="both"/>
      </w:pPr>
      <w:r>
        <w:t>11. Проверка сведений, содержащихся в уведомлении (далее - проверка), проводится по решению Главы Республики Мордовия структурным подразделением путем:</w:t>
      </w:r>
    </w:p>
    <w:p w:rsidR="00D6168E" w:rsidRDefault="00D6168E">
      <w:pPr>
        <w:pStyle w:val="ConsPlusNormal"/>
        <w:spacing w:before="220"/>
        <w:ind w:firstLine="540"/>
        <w:jc w:val="both"/>
      </w:pPr>
      <w:r>
        <w:t>проведения бесед с лицом, замещающим государственную должность Республики Мордовия, подавшим уведомление (указанным в уведомлении);</w:t>
      </w:r>
    </w:p>
    <w:p w:rsidR="00D6168E" w:rsidRDefault="00D6168E">
      <w:pPr>
        <w:pStyle w:val="ConsPlusNormal"/>
        <w:spacing w:before="220"/>
        <w:ind w:firstLine="540"/>
        <w:jc w:val="both"/>
      </w:pPr>
      <w:r>
        <w:t>получение от лица, замещающего государственную должность Республики Мордовия, подавшего уведомление (указанного в уведомлении), с его согласия пояснений по сведениям, изложенным в уведомлении.</w:t>
      </w:r>
    </w:p>
    <w:p w:rsidR="00D6168E" w:rsidRDefault="00D6168E">
      <w:pPr>
        <w:pStyle w:val="ConsPlusNormal"/>
        <w:spacing w:before="220"/>
        <w:ind w:firstLine="540"/>
        <w:jc w:val="both"/>
      </w:pPr>
      <w:r>
        <w:t>12. Проверка проводится в течение 14 рабочих дней со дня регистрации уведомления в Журнале.</w:t>
      </w:r>
    </w:p>
    <w:p w:rsidR="00D6168E" w:rsidRDefault="00D6168E">
      <w:pPr>
        <w:pStyle w:val="ConsPlusNormal"/>
        <w:spacing w:before="220"/>
        <w:ind w:firstLine="540"/>
        <w:jc w:val="both"/>
      </w:pPr>
      <w:bookmarkStart w:id="28" w:name="P350"/>
      <w:bookmarkEnd w:id="28"/>
      <w:r>
        <w:t>13. По окончании проверки уведомление с приложением материалов проверки представляется структурным подразделением Главе Республики Мордовия для принятия решения о направлении информации в правоохранительные органы.</w:t>
      </w:r>
    </w:p>
    <w:p w:rsidR="00D6168E" w:rsidRDefault="00D6168E">
      <w:pPr>
        <w:pStyle w:val="ConsPlusNormal"/>
        <w:spacing w:before="220"/>
        <w:ind w:firstLine="540"/>
        <w:jc w:val="both"/>
      </w:pPr>
      <w:r>
        <w:t>Глава Республики Мордовия в течение 5 рабочих дней со дня получения им результатов проверки принимает решение о направлении уведомления в правоохранительные органы.</w:t>
      </w:r>
    </w:p>
    <w:p w:rsidR="00D6168E" w:rsidRDefault="00D6168E">
      <w:pPr>
        <w:pStyle w:val="ConsPlusNormal"/>
        <w:spacing w:before="220"/>
        <w:ind w:firstLine="540"/>
        <w:jc w:val="both"/>
      </w:pPr>
      <w:r>
        <w:t xml:space="preserve">14. Структурное подразделение в течение 3 рабочих дней сообщает лицу, замещающему государственную должность Республики Мордовия, представившему уведомление, о решении, принятом Главой Республики Мордовия в соответствии с </w:t>
      </w:r>
      <w:hyperlink w:anchor="P350">
        <w:r>
          <w:rPr>
            <w:color w:val="0000FF"/>
          </w:rPr>
          <w:t>пунктом 13</w:t>
        </w:r>
      </w:hyperlink>
      <w:r>
        <w:t xml:space="preserve"> настоящей статьи.</w:t>
      </w:r>
    </w:p>
    <w:p w:rsidR="00D6168E" w:rsidRDefault="00D6168E">
      <w:pPr>
        <w:pStyle w:val="ConsPlusNormal"/>
        <w:jc w:val="both"/>
      </w:pPr>
    </w:p>
    <w:p w:rsidR="00D6168E" w:rsidRDefault="00D6168E">
      <w:pPr>
        <w:pStyle w:val="ConsPlusTitle"/>
        <w:ind w:firstLine="540"/>
        <w:jc w:val="both"/>
        <w:outlineLvl w:val="1"/>
      </w:pPr>
      <w:bookmarkStart w:id="29" w:name="P354"/>
      <w:bookmarkEnd w:id="29"/>
      <w:r>
        <w:t>Статья 12-6. Порядок размещения на официальных сайтах органов местного самоуправления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83">
        <w:r>
          <w:rPr>
            <w:color w:val="0000FF"/>
          </w:rPr>
          <w:t>Законом</w:t>
        </w:r>
      </w:hyperlink>
      <w:r>
        <w:t xml:space="preserve"> РМ от 28.04.2023 N 19-З)</w:t>
      </w:r>
    </w:p>
    <w:p w:rsidR="00D6168E" w:rsidRDefault="00D6168E">
      <w:pPr>
        <w:pStyle w:val="ConsPlusNormal"/>
        <w:jc w:val="both"/>
      </w:pPr>
    </w:p>
    <w:p w:rsidR="00D6168E" w:rsidRDefault="00D6168E">
      <w:pPr>
        <w:pStyle w:val="ConsPlusNormal"/>
        <w:ind w:firstLine="540"/>
        <w:jc w:val="both"/>
      </w:pPr>
      <w:r>
        <w:t xml:space="preserve">1.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(далее - обобщенная информация)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p>
    <w:p w:rsidR="00D6168E" w:rsidRDefault="00D6168E">
      <w:pPr>
        <w:pStyle w:val="ConsPlusNormal"/>
        <w:spacing w:before="220"/>
        <w:ind w:firstLine="540"/>
        <w:jc w:val="both"/>
      </w:pPr>
      <w:r>
        <w:t xml:space="preserve">2. Обобщенная информация находится на официальных сайтах органов местного самоуправления и ежегодно обновляется (дополняется) в течение 14 рабочих дней со дня истечения установленных </w:t>
      </w:r>
      <w:hyperlink w:anchor="P143">
        <w:r>
          <w:rPr>
            <w:color w:val="0000FF"/>
          </w:rPr>
          <w:t>пунктами 1</w:t>
        </w:r>
      </w:hyperlink>
      <w:r>
        <w:t xml:space="preserve"> и </w:t>
      </w:r>
      <w:hyperlink w:anchor="P149">
        <w:r>
          <w:rPr>
            <w:color w:val="0000FF"/>
          </w:rPr>
          <w:t>2 статьи 11</w:t>
        </w:r>
      </w:hyperlink>
      <w:r>
        <w:t xml:space="preserve"> настоящего Закона сроков для подачи сведений.</w:t>
      </w:r>
    </w:p>
    <w:p w:rsidR="00D6168E" w:rsidRDefault="00D6168E">
      <w:pPr>
        <w:pStyle w:val="ConsPlusNormal"/>
        <w:spacing w:before="220"/>
        <w:ind w:firstLine="540"/>
        <w:jc w:val="both"/>
      </w:pPr>
      <w:r>
        <w:t xml:space="preserve">3. Размещение обобщенной информации на официальном сайте органа местного самоуправления осуществляется уполномоченным подразделением органа местного </w:t>
      </w:r>
      <w:r>
        <w:lastRenderedPageBreak/>
        <w:t>самоуправления (должностным лицом органа местного самоуправления).</w:t>
      </w:r>
    </w:p>
    <w:p w:rsidR="00D6168E" w:rsidRDefault="00D6168E">
      <w:pPr>
        <w:pStyle w:val="ConsPlusNormal"/>
        <w:jc w:val="both"/>
      </w:pPr>
    </w:p>
    <w:p w:rsidR="00D6168E" w:rsidRDefault="00D6168E">
      <w:pPr>
        <w:pStyle w:val="ConsPlusTitle"/>
        <w:ind w:firstLine="540"/>
        <w:jc w:val="both"/>
        <w:outlineLvl w:val="1"/>
      </w:pPr>
      <w:r>
        <w:t>Статья 13. Финансовое обеспечение реализации мер по противодействию коррупции в Республике Мордовия</w:t>
      </w:r>
    </w:p>
    <w:p w:rsidR="00D6168E" w:rsidRDefault="00D6168E">
      <w:pPr>
        <w:pStyle w:val="ConsPlusNormal"/>
        <w:ind w:firstLine="540"/>
        <w:jc w:val="both"/>
      </w:pPr>
    </w:p>
    <w:p w:rsidR="00D6168E" w:rsidRDefault="00D6168E">
      <w:pPr>
        <w:pStyle w:val="ConsPlusNormal"/>
        <w:ind w:firstLine="540"/>
        <w:jc w:val="both"/>
      </w:pPr>
      <w:r>
        <w:t>(</w:t>
      </w:r>
      <w:proofErr w:type="gramStart"/>
      <w:r>
        <w:t>введена</w:t>
      </w:r>
      <w:proofErr w:type="gramEnd"/>
      <w:r>
        <w:t xml:space="preserve"> </w:t>
      </w:r>
      <w:hyperlink r:id="rId84">
        <w:r>
          <w:rPr>
            <w:color w:val="0000FF"/>
          </w:rPr>
          <w:t>Законом</w:t>
        </w:r>
      </w:hyperlink>
      <w:r>
        <w:t xml:space="preserve"> РМ от 30.06.2017 N 48-З)</w:t>
      </w:r>
    </w:p>
    <w:p w:rsidR="00D6168E" w:rsidRDefault="00D6168E">
      <w:pPr>
        <w:pStyle w:val="ConsPlusNormal"/>
        <w:jc w:val="both"/>
      </w:pPr>
    </w:p>
    <w:p w:rsidR="00D6168E" w:rsidRDefault="00D6168E">
      <w:pPr>
        <w:pStyle w:val="ConsPlusNormal"/>
        <w:ind w:firstLine="540"/>
        <w:jc w:val="both"/>
      </w:pPr>
      <w:r>
        <w:t>Финансовое обеспечение реализации антикоррупционной политики государственными органами Республики Мордовия осуществляется за счет средств республиканского бюджета Республики Мордовия.</w:t>
      </w:r>
    </w:p>
    <w:p w:rsidR="00D6168E" w:rsidRDefault="00D6168E">
      <w:pPr>
        <w:pStyle w:val="ConsPlusNormal"/>
        <w:jc w:val="both"/>
      </w:pPr>
    </w:p>
    <w:p w:rsidR="00D6168E" w:rsidRDefault="00D6168E">
      <w:pPr>
        <w:pStyle w:val="ConsPlusNormal"/>
        <w:jc w:val="right"/>
      </w:pPr>
      <w:r>
        <w:t>Глава Республики Мордовия</w:t>
      </w:r>
    </w:p>
    <w:p w:rsidR="00D6168E" w:rsidRDefault="00D6168E">
      <w:pPr>
        <w:pStyle w:val="ConsPlusNormal"/>
        <w:jc w:val="right"/>
      </w:pPr>
      <w:r>
        <w:t>Н.И.МЕРКУШКИН</w:t>
      </w:r>
    </w:p>
    <w:p w:rsidR="00D6168E" w:rsidRDefault="00D6168E">
      <w:pPr>
        <w:pStyle w:val="ConsPlusNormal"/>
      </w:pPr>
      <w:r>
        <w:t>г. Саранск</w:t>
      </w:r>
    </w:p>
    <w:p w:rsidR="00D6168E" w:rsidRDefault="00D6168E">
      <w:pPr>
        <w:pStyle w:val="ConsPlusNormal"/>
        <w:spacing w:before="220"/>
      </w:pPr>
      <w:r>
        <w:t>8 июня 2007 года</w:t>
      </w:r>
    </w:p>
    <w:p w:rsidR="00D6168E" w:rsidRDefault="00D6168E">
      <w:pPr>
        <w:pStyle w:val="ConsPlusNormal"/>
        <w:spacing w:before="220"/>
      </w:pPr>
      <w:r>
        <w:t>N 54-З</w:t>
      </w: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right"/>
        <w:outlineLvl w:val="0"/>
      </w:pPr>
      <w:r>
        <w:t>Приложение 1</w:t>
      </w:r>
    </w:p>
    <w:p w:rsidR="00D6168E" w:rsidRDefault="00D6168E">
      <w:pPr>
        <w:pStyle w:val="ConsPlusNormal"/>
        <w:jc w:val="right"/>
      </w:pPr>
      <w:r>
        <w:t>к Закону Республики Мордовия</w:t>
      </w:r>
    </w:p>
    <w:p w:rsidR="00D6168E" w:rsidRDefault="00D6168E">
      <w:pPr>
        <w:pStyle w:val="ConsPlusNormal"/>
        <w:jc w:val="right"/>
      </w:pPr>
      <w:r>
        <w:t>"О противодействии коррупции</w:t>
      </w:r>
    </w:p>
    <w:p w:rsidR="00D6168E" w:rsidRDefault="00D6168E">
      <w:pPr>
        <w:pStyle w:val="ConsPlusNormal"/>
        <w:jc w:val="right"/>
      </w:pPr>
      <w:r>
        <w:t>в Республике Мордовия"</w:t>
      </w:r>
    </w:p>
    <w:p w:rsidR="00D6168E" w:rsidRDefault="00D61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r>
              <w:rPr>
                <w:color w:val="392C69"/>
              </w:rPr>
              <w:t xml:space="preserve">(введено </w:t>
            </w:r>
            <w:hyperlink r:id="rId85">
              <w:r>
                <w:rPr>
                  <w:color w:val="0000FF"/>
                </w:rPr>
                <w:t>Законом</w:t>
              </w:r>
            </w:hyperlink>
            <w:r>
              <w:rPr>
                <w:color w:val="392C69"/>
              </w:rPr>
              <w:t xml:space="preserve"> РМ от 02.12.2019 N 72-З;</w:t>
            </w:r>
          </w:p>
          <w:p w:rsidR="00D6168E" w:rsidRDefault="00D6168E">
            <w:pPr>
              <w:pStyle w:val="ConsPlusNormal"/>
              <w:jc w:val="center"/>
            </w:pPr>
            <w:r>
              <w:rPr>
                <w:color w:val="392C69"/>
              </w:rPr>
              <w:t xml:space="preserve">в ред. Законов РМ от 19.05.2020 </w:t>
            </w:r>
            <w:hyperlink r:id="rId86">
              <w:r>
                <w:rPr>
                  <w:color w:val="0000FF"/>
                </w:rPr>
                <w:t>N 17-З</w:t>
              </w:r>
            </w:hyperlink>
            <w:r>
              <w:rPr>
                <w:color w:val="392C69"/>
              </w:rPr>
              <w:t xml:space="preserve">, от 10.08.2022 </w:t>
            </w:r>
            <w:hyperlink r:id="rId87">
              <w:r>
                <w:rPr>
                  <w:color w:val="0000FF"/>
                </w:rPr>
                <w:t>N 52-З</w:t>
              </w:r>
            </w:hyperlink>
            <w:r>
              <w:rPr>
                <w:color w:val="392C69"/>
              </w:rPr>
              <w:t>,</w:t>
            </w:r>
          </w:p>
          <w:p w:rsidR="00D6168E" w:rsidRDefault="00D6168E">
            <w:pPr>
              <w:pStyle w:val="ConsPlusNormal"/>
              <w:jc w:val="center"/>
            </w:pPr>
            <w:r>
              <w:rPr>
                <w:color w:val="392C69"/>
              </w:rPr>
              <w:t xml:space="preserve">от 10.11.2023 </w:t>
            </w:r>
            <w:hyperlink r:id="rId88">
              <w:r>
                <w:rPr>
                  <w:color w:val="0000FF"/>
                </w:rPr>
                <w:t>N 85-З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jc w:val="both"/>
      </w:pPr>
    </w:p>
    <w:p w:rsidR="00D6168E" w:rsidRDefault="00D6168E">
      <w:pPr>
        <w:pStyle w:val="ConsPlusNonformat"/>
        <w:jc w:val="both"/>
      </w:pPr>
      <w:r>
        <w:t xml:space="preserve">                                                  Главе Республики Мордовия</w:t>
      </w:r>
    </w:p>
    <w:p w:rsidR="00D6168E" w:rsidRDefault="00D6168E">
      <w:pPr>
        <w:pStyle w:val="ConsPlusNonformat"/>
        <w:jc w:val="both"/>
      </w:pPr>
      <w:r>
        <w:t xml:space="preserve">                                                  _________________________</w:t>
      </w:r>
    </w:p>
    <w:p w:rsidR="00D6168E" w:rsidRDefault="00D6168E">
      <w:pPr>
        <w:pStyle w:val="ConsPlusNonformat"/>
        <w:jc w:val="both"/>
      </w:pPr>
      <w:r>
        <w:t xml:space="preserve">                                                   (фамилия, имя, отчество)</w:t>
      </w:r>
    </w:p>
    <w:p w:rsidR="00D6168E" w:rsidRDefault="00D6168E">
      <w:pPr>
        <w:pStyle w:val="ConsPlusNonformat"/>
        <w:jc w:val="both"/>
      </w:pPr>
      <w:r>
        <w:t xml:space="preserve">                                                  от ______________________</w:t>
      </w:r>
    </w:p>
    <w:p w:rsidR="00D6168E" w:rsidRDefault="00D6168E">
      <w:pPr>
        <w:pStyle w:val="ConsPlusNonformat"/>
        <w:jc w:val="both"/>
      </w:pPr>
      <w:r>
        <w:t xml:space="preserve">                                                  _________________________</w:t>
      </w:r>
    </w:p>
    <w:p w:rsidR="00D6168E" w:rsidRDefault="00D6168E">
      <w:pPr>
        <w:pStyle w:val="ConsPlusNonformat"/>
        <w:jc w:val="both"/>
      </w:pPr>
      <w:r>
        <w:t xml:space="preserve">                                                   (наименование должности)</w:t>
      </w:r>
    </w:p>
    <w:p w:rsidR="00D6168E" w:rsidRDefault="00D6168E">
      <w:pPr>
        <w:pStyle w:val="ConsPlusNonformat"/>
        <w:jc w:val="both"/>
      </w:pPr>
      <w:r>
        <w:t xml:space="preserve">                                                  _________________________</w:t>
      </w:r>
    </w:p>
    <w:p w:rsidR="00D6168E" w:rsidRDefault="00D6168E">
      <w:pPr>
        <w:pStyle w:val="ConsPlusNonformat"/>
        <w:jc w:val="both"/>
      </w:pPr>
      <w:r>
        <w:t xml:space="preserve">                                                  _________________________</w:t>
      </w:r>
    </w:p>
    <w:p w:rsidR="00D6168E" w:rsidRDefault="00D6168E">
      <w:pPr>
        <w:pStyle w:val="ConsPlusNonformat"/>
        <w:jc w:val="both"/>
      </w:pPr>
      <w:r>
        <w:t xml:space="preserve">                                                   (фамилия, имя, отчество)</w:t>
      </w:r>
    </w:p>
    <w:p w:rsidR="00D6168E" w:rsidRDefault="00D6168E">
      <w:pPr>
        <w:pStyle w:val="ConsPlusNormal"/>
        <w:jc w:val="both"/>
      </w:pPr>
    </w:p>
    <w:p w:rsidR="00D6168E" w:rsidRDefault="00D6168E">
      <w:pPr>
        <w:pStyle w:val="ConsPlusNormal"/>
        <w:jc w:val="center"/>
      </w:pPr>
      <w:bookmarkStart w:id="30" w:name="P397"/>
      <w:bookmarkEnd w:id="30"/>
      <w:r>
        <w:t>СООБЩЕНИЕ</w:t>
      </w:r>
    </w:p>
    <w:p w:rsidR="00D6168E" w:rsidRDefault="00D6168E">
      <w:pPr>
        <w:pStyle w:val="ConsPlusNormal"/>
        <w:jc w:val="center"/>
      </w:pPr>
      <w:r>
        <w:t>об отсутствии в течение отчетного периода сделок,</w:t>
      </w:r>
    </w:p>
    <w:p w:rsidR="00D6168E" w:rsidRDefault="00D6168E">
      <w:pPr>
        <w:pStyle w:val="ConsPlusNormal"/>
        <w:jc w:val="center"/>
      </w:pPr>
      <w:proofErr w:type="gramStart"/>
      <w:r>
        <w:t>предусмотренных</w:t>
      </w:r>
      <w:proofErr w:type="gramEnd"/>
      <w:r>
        <w:t xml:space="preserve"> частью 1 статьи 3 Федерального закона</w:t>
      </w:r>
    </w:p>
    <w:p w:rsidR="00D6168E" w:rsidRDefault="00D6168E">
      <w:pPr>
        <w:pStyle w:val="ConsPlusNormal"/>
        <w:jc w:val="center"/>
      </w:pPr>
      <w:r>
        <w:t xml:space="preserve">от 3 декабря 2012 года N 230-ФЗ "О </w:t>
      </w:r>
      <w:proofErr w:type="gramStart"/>
      <w:r>
        <w:t>контроле за</w:t>
      </w:r>
      <w:proofErr w:type="gramEnd"/>
      <w:r>
        <w:t xml:space="preserve"> соответствием</w:t>
      </w:r>
    </w:p>
    <w:p w:rsidR="00D6168E" w:rsidRDefault="00D6168E">
      <w:pPr>
        <w:pStyle w:val="ConsPlusNormal"/>
        <w:jc w:val="center"/>
      </w:pPr>
      <w:r>
        <w:t>расходов лиц, замещающих государственные должности,</w:t>
      </w:r>
    </w:p>
    <w:p w:rsidR="00D6168E" w:rsidRDefault="00D6168E">
      <w:pPr>
        <w:pStyle w:val="ConsPlusNormal"/>
        <w:jc w:val="center"/>
      </w:pPr>
      <w:r>
        <w:t>и иных лиц их доходам"</w:t>
      </w:r>
    </w:p>
    <w:p w:rsidR="00D6168E" w:rsidRDefault="00D6168E">
      <w:pPr>
        <w:pStyle w:val="ConsPlusNormal"/>
        <w:jc w:val="both"/>
      </w:pPr>
    </w:p>
    <w:p w:rsidR="00D6168E" w:rsidRDefault="00D6168E">
      <w:pPr>
        <w:pStyle w:val="ConsPlusNormal"/>
        <w:ind w:firstLine="540"/>
        <w:jc w:val="both"/>
      </w:pPr>
      <w:proofErr w:type="gramStart"/>
      <w:r>
        <w:t xml:space="preserve">В соответствии с </w:t>
      </w:r>
      <w:hyperlink r:id="rId89">
        <w:r>
          <w:rPr>
            <w:color w:val="0000FF"/>
          </w:rPr>
          <w:t>частью 4.2 статьи 12.1</w:t>
        </w:r>
      </w:hyperlink>
      <w:r>
        <w:t xml:space="preserve"> Федерального закона от 25 декабря 2008 года N 273-ФЗ "О противодействии коррупции", </w:t>
      </w:r>
      <w:hyperlink w:anchor="P139">
        <w:r>
          <w:rPr>
            <w:color w:val="0000FF"/>
          </w:rPr>
          <w:t>пунктом 1.1 статьи 11</w:t>
        </w:r>
      </w:hyperlink>
      <w:r>
        <w:t xml:space="preserve"> Закона Республики Мордовия от 8 июня 2007 года N 54-З "О противодействии коррупции в Республике Мордовия" сообщаю, что сделки, предусмотренные </w:t>
      </w:r>
      <w:hyperlink r:id="rId90">
        <w:r>
          <w:rPr>
            <w:color w:val="0000FF"/>
          </w:rPr>
          <w:t>частью 1 статьи 3</w:t>
        </w:r>
      </w:hyperlink>
      <w:r>
        <w:t xml:space="preserve"> Федерального закона от 3 декабря 2012 года N 230-ФЗ "О контроле за соответствием</w:t>
      </w:r>
      <w:proofErr w:type="gramEnd"/>
      <w:r>
        <w:t xml:space="preserve"> </w:t>
      </w:r>
      <w:proofErr w:type="gramStart"/>
      <w:r>
        <w:t xml:space="preserve">расходов лиц, замещающих государственные должности, и иных </w:t>
      </w:r>
      <w:r>
        <w:lastRenderedPageBreak/>
        <w:t>лиц их доходам",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совершенные мною, моей (моим) супругой (супругом) и (или) несовершеннолетними детьми в течение 20___ года (далее - отчетный период), общая сумма которых превышает общий доход мой и моей</w:t>
      </w:r>
      <w:proofErr w:type="gramEnd"/>
      <w:r>
        <w:t xml:space="preserve"> (моего) супруги (супруга) за три последних года, предшествующих отчетному периоду, не совершались.</w:t>
      </w:r>
    </w:p>
    <w:p w:rsidR="00D6168E" w:rsidRDefault="00D6168E">
      <w:pPr>
        <w:pStyle w:val="ConsPlusNormal"/>
        <w:jc w:val="both"/>
      </w:pPr>
    </w:p>
    <w:p w:rsidR="00D6168E" w:rsidRDefault="00D6168E">
      <w:pPr>
        <w:pStyle w:val="ConsPlusNonformat"/>
        <w:jc w:val="both"/>
      </w:pPr>
      <w:r>
        <w:t>"___" _______________ 20___ года</w:t>
      </w:r>
      <w:proofErr w:type="gramStart"/>
      <w:r>
        <w:t xml:space="preserve"> _________ (______________________________)</w:t>
      </w:r>
      <w:proofErr w:type="gramEnd"/>
    </w:p>
    <w:p w:rsidR="00D6168E" w:rsidRDefault="00D6168E">
      <w:pPr>
        <w:pStyle w:val="ConsPlusNonformat"/>
        <w:jc w:val="both"/>
      </w:pPr>
      <w:r>
        <w:t xml:space="preserve">                                 (подпись)    (фамилия, имя, отчество)</w:t>
      </w:r>
    </w:p>
    <w:p w:rsidR="00D6168E" w:rsidRDefault="00D6168E">
      <w:pPr>
        <w:pStyle w:val="ConsPlusNonformat"/>
        <w:jc w:val="both"/>
      </w:pPr>
      <w:r>
        <w:t>___________________________________________________________________________</w:t>
      </w:r>
    </w:p>
    <w:p w:rsidR="00D6168E" w:rsidRDefault="00D6168E">
      <w:pPr>
        <w:pStyle w:val="ConsPlusNonformat"/>
        <w:jc w:val="both"/>
      </w:pPr>
      <w:r>
        <w:t xml:space="preserve">    </w:t>
      </w:r>
      <w:proofErr w:type="gramStart"/>
      <w:r>
        <w:t>(фамилия, имя, отчество и подпись должностного лица уполномоченного</w:t>
      </w:r>
      <w:proofErr w:type="gramEnd"/>
    </w:p>
    <w:p w:rsidR="00D6168E" w:rsidRDefault="00D6168E">
      <w:pPr>
        <w:pStyle w:val="ConsPlusNonformat"/>
        <w:jc w:val="both"/>
      </w:pPr>
      <w:r>
        <w:t xml:space="preserve">                   подразделения, принявшего сообщение)</w:t>
      </w:r>
    </w:p>
    <w:p w:rsidR="00D6168E" w:rsidRDefault="00D6168E">
      <w:pPr>
        <w:pStyle w:val="ConsPlusNonformat"/>
        <w:jc w:val="both"/>
      </w:pPr>
      <w:r>
        <w:t>"___" _________________ 20___ года".</w:t>
      </w: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right"/>
        <w:outlineLvl w:val="0"/>
      </w:pPr>
      <w:r>
        <w:t>Приложение 2</w:t>
      </w:r>
    </w:p>
    <w:p w:rsidR="00D6168E" w:rsidRDefault="00D6168E">
      <w:pPr>
        <w:pStyle w:val="ConsPlusNormal"/>
        <w:jc w:val="right"/>
      </w:pPr>
      <w:r>
        <w:t>к Закону Республики Мордовия</w:t>
      </w:r>
    </w:p>
    <w:p w:rsidR="00D6168E" w:rsidRDefault="00D6168E">
      <w:pPr>
        <w:pStyle w:val="ConsPlusNormal"/>
        <w:jc w:val="right"/>
      </w:pPr>
      <w:r>
        <w:t>"О противодействии коррупции</w:t>
      </w:r>
    </w:p>
    <w:p w:rsidR="00D6168E" w:rsidRDefault="00D6168E">
      <w:pPr>
        <w:pStyle w:val="ConsPlusNormal"/>
        <w:jc w:val="right"/>
      </w:pPr>
      <w:r>
        <w:t>в Республике Мордовия"</w:t>
      </w:r>
    </w:p>
    <w:p w:rsidR="00D6168E" w:rsidRDefault="00D61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r>
              <w:rPr>
                <w:color w:val="392C69"/>
              </w:rPr>
              <w:t xml:space="preserve">(введено </w:t>
            </w:r>
            <w:hyperlink r:id="rId91">
              <w:r>
                <w:rPr>
                  <w:color w:val="0000FF"/>
                </w:rPr>
                <w:t>Законом</w:t>
              </w:r>
            </w:hyperlink>
            <w:r>
              <w:rPr>
                <w:color w:val="392C69"/>
              </w:rPr>
              <w:t xml:space="preserve"> РМ от 19.05.2020 N 17-З)</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8"/>
        <w:gridCol w:w="811"/>
        <w:gridCol w:w="1772"/>
        <w:gridCol w:w="340"/>
        <w:gridCol w:w="2948"/>
      </w:tblGrid>
      <w:tr w:rsidR="00D6168E">
        <w:tc>
          <w:tcPr>
            <w:tcW w:w="3969" w:type="dxa"/>
            <w:gridSpan w:val="2"/>
            <w:vMerge w:val="restart"/>
            <w:tcBorders>
              <w:top w:val="nil"/>
              <w:left w:val="nil"/>
              <w:bottom w:val="nil"/>
              <w:right w:val="nil"/>
            </w:tcBorders>
          </w:tcPr>
          <w:p w:rsidR="00D6168E" w:rsidRDefault="00D6168E">
            <w:pPr>
              <w:pStyle w:val="ConsPlusNormal"/>
            </w:pPr>
          </w:p>
        </w:tc>
        <w:tc>
          <w:tcPr>
            <w:tcW w:w="5060" w:type="dxa"/>
            <w:gridSpan w:val="3"/>
            <w:tcBorders>
              <w:top w:val="nil"/>
              <w:left w:val="nil"/>
              <w:bottom w:val="nil"/>
              <w:right w:val="nil"/>
            </w:tcBorders>
          </w:tcPr>
          <w:p w:rsidR="00D6168E" w:rsidRDefault="00D6168E">
            <w:pPr>
              <w:pStyle w:val="ConsPlusNormal"/>
            </w:pPr>
            <w:r>
              <w:t>Главе Республики Мордовия</w:t>
            </w: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nil"/>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single" w:sz="4" w:space="0" w:color="auto"/>
              <w:left w:val="nil"/>
              <w:bottom w:val="nil"/>
              <w:right w:val="nil"/>
            </w:tcBorders>
          </w:tcPr>
          <w:p w:rsidR="00D6168E" w:rsidRDefault="00D6168E">
            <w:pPr>
              <w:pStyle w:val="ConsPlusNormal"/>
              <w:jc w:val="center"/>
            </w:pPr>
            <w:r>
              <w:t>(фамилия, имя, отчество)</w:t>
            </w: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nil"/>
              <w:left w:val="nil"/>
              <w:bottom w:val="single" w:sz="4" w:space="0" w:color="auto"/>
              <w:right w:val="nil"/>
            </w:tcBorders>
          </w:tcPr>
          <w:p w:rsidR="00D6168E" w:rsidRDefault="00D6168E">
            <w:pPr>
              <w:pStyle w:val="ConsPlusNormal"/>
            </w:pPr>
            <w:r>
              <w:t>от</w:t>
            </w:r>
          </w:p>
        </w:tc>
      </w:tr>
      <w:tr w:rsidR="00D6168E">
        <w:tblPrEx>
          <w:tblBorders>
            <w:insideH w:val="single" w:sz="4"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single" w:sz="4" w:space="0" w:color="auto"/>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single" w:sz="4" w:space="0" w:color="auto"/>
              <w:left w:val="nil"/>
              <w:bottom w:val="nil"/>
              <w:right w:val="nil"/>
            </w:tcBorders>
          </w:tcPr>
          <w:p w:rsidR="00D6168E" w:rsidRDefault="00D6168E">
            <w:pPr>
              <w:pStyle w:val="ConsPlusNormal"/>
              <w:jc w:val="center"/>
            </w:pPr>
            <w:r>
              <w:t>(наименование должности)</w:t>
            </w: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nil"/>
              <w:left w:val="nil"/>
              <w:bottom w:val="single" w:sz="4" w:space="0" w:color="auto"/>
              <w:right w:val="nil"/>
            </w:tcBorders>
          </w:tcPr>
          <w:p w:rsidR="00D6168E" w:rsidRDefault="00D6168E">
            <w:pPr>
              <w:pStyle w:val="ConsPlusNormal"/>
            </w:pPr>
          </w:p>
        </w:tc>
      </w:tr>
      <w:tr w:rsidR="00D6168E">
        <w:tblPrEx>
          <w:tblBorders>
            <w:insideH w:val="single" w:sz="4"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single" w:sz="4" w:space="0" w:color="auto"/>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060" w:type="dxa"/>
            <w:gridSpan w:val="3"/>
            <w:tcBorders>
              <w:top w:val="single" w:sz="4" w:space="0" w:color="auto"/>
              <w:left w:val="nil"/>
              <w:bottom w:val="nil"/>
              <w:right w:val="nil"/>
            </w:tcBorders>
          </w:tcPr>
          <w:p w:rsidR="00D6168E" w:rsidRDefault="00D6168E">
            <w:pPr>
              <w:pStyle w:val="ConsPlusNormal"/>
              <w:jc w:val="center"/>
            </w:pPr>
            <w:r>
              <w:t>(фамилия, имя, отчество)</w:t>
            </w:r>
          </w:p>
        </w:tc>
      </w:tr>
      <w:tr w:rsidR="00D6168E">
        <w:tc>
          <w:tcPr>
            <w:tcW w:w="9029" w:type="dxa"/>
            <w:gridSpan w:val="5"/>
            <w:tcBorders>
              <w:top w:val="nil"/>
              <w:left w:val="nil"/>
              <w:bottom w:val="nil"/>
              <w:right w:val="nil"/>
            </w:tcBorders>
          </w:tcPr>
          <w:p w:rsidR="00D6168E" w:rsidRDefault="00D6168E">
            <w:pPr>
              <w:pStyle w:val="ConsPlusNormal"/>
              <w:jc w:val="center"/>
            </w:pPr>
            <w:bookmarkStart w:id="31" w:name="P434"/>
            <w:bookmarkEnd w:id="31"/>
            <w:r>
              <w:t>УВЕДОМЛЕНИЕ</w:t>
            </w:r>
          </w:p>
          <w:p w:rsidR="00D6168E" w:rsidRDefault="00D6168E">
            <w:pPr>
              <w:pStyle w:val="ConsPlusNormal"/>
              <w:jc w:val="center"/>
            </w:pPr>
            <w:r>
              <w:t>об участии на безвозмездной основе в управлении</w:t>
            </w:r>
          </w:p>
          <w:p w:rsidR="00D6168E" w:rsidRDefault="00D6168E">
            <w:pPr>
              <w:pStyle w:val="ConsPlusNormal"/>
              <w:jc w:val="center"/>
            </w:pPr>
            <w:r>
              <w:t>некоммерческой организацией</w:t>
            </w:r>
          </w:p>
        </w:tc>
      </w:tr>
      <w:tr w:rsidR="00D6168E">
        <w:tc>
          <w:tcPr>
            <w:tcW w:w="9029" w:type="dxa"/>
            <w:gridSpan w:val="5"/>
            <w:tcBorders>
              <w:top w:val="nil"/>
              <w:left w:val="nil"/>
              <w:bottom w:val="nil"/>
              <w:right w:val="nil"/>
            </w:tcBorders>
          </w:tcPr>
          <w:p w:rsidR="00D6168E" w:rsidRDefault="00D6168E">
            <w:pPr>
              <w:pStyle w:val="ConsPlusNormal"/>
              <w:ind w:firstLine="540"/>
              <w:jc w:val="both"/>
            </w:pPr>
            <w:r>
              <w:t xml:space="preserve">В соответствии с </w:t>
            </w:r>
            <w:hyperlink r:id="rId92">
              <w:r>
                <w:rPr>
                  <w:color w:val="0000FF"/>
                </w:rPr>
                <w:t>частью 3.4 статьи 12.1</w:t>
              </w:r>
            </w:hyperlink>
            <w:r>
              <w:t xml:space="preserve"> Федерального закона от 25 декабря 2008 года N 273-ФЗ "О противодействии коррупции" и </w:t>
            </w:r>
            <w:hyperlink w:anchor="P261">
              <w:r>
                <w:rPr>
                  <w:color w:val="0000FF"/>
                </w:rPr>
                <w:t>статьей 12-2</w:t>
              </w:r>
            </w:hyperlink>
            <w:r>
              <w:t xml:space="preserve"> Закона Республики Мордовия от 8 июня 2007 года N 54-З "О противодействии коррупции в Республике Мордовия" уведомляю об участии на безвозмездной основе в управлении некоммерческой организацией</w:t>
            </w:r>
          </w:p>
        </w:tc>
      </w:tr>
      <w:tr w:rsidR="00D6168E">
        <w:tc>
          <w:tcPr>
            <w:tcW w:w="9029" w:type="dxa"/>
            <w:gridSpan w:val="5"/>
            <w:tcBorders>
              <w:top w:val="nil"/>
              <w:left w:val="nil"/>
              <w:bottom w:val="single" w:sz="4" w:space="0" w:color="auto"/>
              <w:right w:val="nil"/>
            </w:tcBorders>
          </w:tcPr>
          <w:p w:rsidR="00D6168E" w:rsidRDefault="00D6168E">
            <w:pPr>
              <w:pStyle w:val="ConsPlusNormal"/>
            </w:pPr>
          </w:p>
        </w:tc>
      </w:tr>
      <w:tr w:rsidR="00D6168E">
        <w:tc>
          <w:tcPr>
            <w:tcW w:w="9029" w:type="dxa"/>
            <w:gridSpan w:val="5"/>
            <w:tcBorders>
              <w:top w:val="single" w:sz="4" w:space="0" w:color="auto"/>
              <w:left w:val="nil"/>
              <w:bottom w:val="nil"/>
              <w:right w:val="nil"/>
            </w:tcBorders>
          </w:tcPr>
          <w:p w:rsidR="00D6168E" w:rsidRDefault="00D6168E">
            <w:pPr>
              <w:pStyle w:val="ConsPlusNormal"/>
              <w:jc w:val="center"/>
            </w:pPr>
            <w:r>
              <w:t>(указать наименование некоммерческой организации, адрес, виды деятельности)</w:t>
            </w:r>
          </w:p>
        </w:tc>
      </w:tr>
      <w:tr w:rsidR="00D6168E">
        <w:tc>
          <w:tcPr>
            <w:tcW w:w="9029" w:type="dxa"/>
            <w:gridSpan w:val="5"/>
            <w:tcBorders>
              <w:top w:val="nil"/>
              <w:left w:val="nil"/>
              <w:bottom w:val="nil"/>
              <w:right w:val="nil"/>
            </w:tcBorders>
          </w:tcPr>
          <w:p w:rsidR="00D6168E" w:rsidRDefault="00D6168E">
            <w:pPr>
              <w:pStyle w:val="ConsPlusNormal"/>
              <w:jc w:val="both"/>
            </w:pPr>
            <w:r>
              <w:lastRenderedPageBreak/>
              <w:t>в качестве единоличного исполнительного органа (члена коллегиального органа управления) (</w:t>
            </w:r>
            <w:proofErr w:type="gramStart"/>
            <w:r>
              <w:t>нужное</w:t>
            </w:r>
            <w:proofErr w:type="gramEnd"/>
            <w:r>
              <w:t xml:space="preserve"> подчеркнуть).</w:t>
            </w:r>
          </w:p>
        </w:tc>
      </w:tr>
      <w:tr w:rsidR="00D6168E">
        <w:tc>
          <w:tcPr>
            <w:tcW w:w="9029" w:type="dxa"/>
            <w:gridSpan w:val="5"/>
            <w:tcBorders>
              <w:top w:val="nil"/>
              <w:left w:val="nil"/>
              <w:bottom w:val="nil"/>
              <w:right w:val="nil"/>
            </w:tcBorders>
          </w:tcPr>
          <w:p w:rsidR="00D6168E" w:rsidRDefault="00D6168E">
            <w:pPr>
              <w:pStyle w:val="ConsPlusNormal"/>
              <w:ind w:firstLine="283"/>
              <w:jc w:val="both"/>
            </w:pPr>
            <w:r>
              <w:t>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w:t>
            </w:r>
          </w:p>
          <w:p w:rsidR="00D6168E" w:rsidRDefault="00D6168E">
            <w:pPr>
              <w:pStyle w:val="ConsPlusNormal"/>
              <w:ind w:firstLine="283"/>
              <w:jc w:val="both"/>
            </w:pPr>
            <w:r>
              <w:t>При выполнении указанной деятельности обязуюсь соблюдать запреты и ограничения, а также требования, предусмотренные законодательством Российской Федерации и Республики Мордовия.</w:t>
            </w:r>
          </w:p>
          <w:p w:rsidR="00D6168E" w:rsidRDefault="00D6168E">
            <w:pPr>
              <w:pStyle w:val="ConsPlusNormal"/>
              <w:ind w:firstLine="283"/>
              <w:jc w:val="both"/>
            </w:pPr>
            <w:r>
              <w:t>Приложение:</w:t>
            </w:r>
          </w:p>
        </w:tc>
      </w:tr>
      <w:tr w:rsidR="00D6168E">
        <w:tc>
          <w:tcPr>
            <w:tcW w:w="9029" w:type="dxa"/>
            <w:gridSpan w:val="5"/>
            <w:tcBorders>
              <w:top w:val="nil"/>
              <w:left w:val="nil"/>
              <w:bottom w:val="single" w:sz="4" w:space="0" w:color="auto"/>
              <w:right w:val="nil"/>
            </w:tcBorders>
          </w:tcPr>
          <w:p w:rsidR="00D6168E" w:rsidRDefault="00D6168E">
            <w:pPr>
              <w:pStyle w:val="ConsPlusNormal"/>
            </w:pPr>
          </w:p>
        </w:tc>
      </w:tr>
      <w:tr w:rsidR="00D6168E">
        <w:tblPrEx>
          <w:tblBorders>
            <w:insideH w:val="single" w:sz="4" w:space="0" w:color="auto"/>
          </w:tblBorders>
        </w:tblPrEx>
        <w:tc>
          <w:tcPr>
            <w:tcW w:w="3158" w:type="dxa"/>
            <w:tcBorders>
              <w:top w:val="single" w:sz="4" w:space="0" w:color="auto"/>
              <w:left w:val="nil"/>
              <w:bottom w:val="nil"/>
              <w:right w:val="nil"/>
            </w:tcBorders>
          </w:tcPr>
          <w:p w:rsidR="00D6168E" w:rsidRDefault="00D6168E">
            <w:pPr>
              <w:pStyle w:val="ConsPlusNormal"/>
            </w:pPr>
            <w:r>
              <w:t>"__" ___________ 20__ г.</w:t>
            </w:r>
          </w:p>
        </w:tc>
        <w:tc>
          <w:tcPr>
            <w:tcW w:w="2583" w:type="dxa"/>
            <w:gridSpan w:val="2"/>
            <w:tcBorders>
              <w:top w:val="single" w:sz="4" w:space="0" w:color="auto"/>
              <w:left w:val="nil"/>
              <w:bottom w:val="single" w:sz="4" w:space="0" w:color="auto"/>
              <w:right w:val="nil"/>
            </w:tcBorders>
          </w:tcPr>
          <w:p w:rsidR="00D6168E" w:rsidRDefault="00D6168E">
            <w:pPr>
              <w:pStyle w:val="ConsPlusNormal"/>
            </w:pPr>
          </w:p>
        </w:tc>
        <w:tc>
          <w:tcPr>
            <w:tcW w:w="340" w:type="dxa"/>
            <w:tcBorders>
              <w:top w:val="single" w:sz="4" w:space="0" w:color="auto"/>
              <w:left w:val="nil"/>
              <w:bottom w:val="nil"/>
              <w:right w:val="nil"/>
            </w:tcBorders>
          </w:tcPr>
          <w:p w:rsidR="00D6168E" w:rsidRDefault="00D6168E">
            <w:pPr>
              <w:pStyle w:val="ConsPlusNormal"/>
            </w:pPr>
          </w:p>
        </w:tc>
        <w:tc>
          <w:tcPr>
            <w:tcW w:w="2948" w:type="dxa"/>
            <w:tcBorders>
              <w:top w:val="single" w:sz="4" w:space="0" w:color="auto"/>
              <w:left w:val="nil"/>
              <w:bottom w:val="single" w:sz="4" w:space="0" w:color="auto"/>
              <w:right w:val="nil"/>
            </w:tcBorders>
          </w:tcPr>
          <w:p w:rsidR="00D6168E" w:rsidRDefault="00D6168E">
            <w:pPr>
              <w:pStyle w:val="ConsPlusNormal"/>
            </w:pPr>
          </w:p>
        </w:tc>
      </w:tr>
      <w:tr w:rsidR="00D6168E">
        <w:tc>
          <w:tcPr>
            <w:tcW w:w="3158" w:type="dxa"/>
            <w:tcBorders>
              <w:top w:val="nil"/>
              <w:left w:val="nil"/>
              <w:bottom w:val="nil"/>
              <w:right w:val="nil"/>
            </w:tcBorders>
          </w:tcPr>
          <w:p w:rsidR="00D6168E" w:rsidRDefault="00D6168E">
            <w:pPr>
              <w:pStyle w:val="ConsPlusNormal"/>
            </w:pPr>
          </w:p>
        </w:tc>
        <w:tc>
          <w:tcPr>
            <w:tcW w:w="2583" w:type="dxa"/>
            <w:gridSpan w:val="2"/>
            <w:tcBorders>
              <w:top w:val="single" w:sz="4" w:space="0" w:color="auto"/>
              <w:left w:val="nil"/>
              <w:bottom w:val="nil"/>
              <w:right w:val="nil"/>
            </w:tcBorders>
          </w:tcPr>
          <w:p w:rsidR="00D6168E" w:rsidRDefault="00D6168E">
            <w:pPr>
              <w:pStyle w:val="ConsPlusNormal"/>
              <w:jc w:val="center"/>
            </w:pPr>
            <w:r>
              <w:t>(подпись)</w:t>
            </w:r>
          </w:p>
        </w:tc>
        <w:tc>
          <w:tcPr>
            <w:tcW w:w="340" w:type="dxa"/>
            <w:tcBorders>
              <w:top w:val="nil"/>
              <w:left w:val="nil"/>
              <w:bottom w:val="nil"/>
              <w:right w:val="nil"/>
            </w:tcBorders>
          </w:tcPr>
          <w:p w:rsidR="00D6168E" w:rsidRDefault="00D6168E">
            <w:pPr>
              <w:pStyle w:val="ConsPlusNormal"/>
            </w:pPr>
          </w:p>
        </w:tc>
        <w:tc>
          <w:tcPr>
            <w:tcW w:w="2948" w:type="dxa"/>
            <w:tcBorders>
              <w:top w:val="single" w:sz="4" w:space="0" w:color="auto"/>
              <w:left w:val="nil"/>
              <w:bottom w:val="nil"/>
              <w:right w:val="nil"/>
            </w:tcBorders>
          </w:tcPr>
          <w:p w:rsidR="00D6168E" w:rsidRDefault="00D6168E">
            <w:pPr>
              <w:pStyle w:val="ConsPlusNormal"/>
              <w:jc w:val="center"/>
            </w:pPr>
            <w:r>
              <w:t>(расшифровка подписи)</w:t>
            </w:r>
          </w:p>
        </w:tc>
      </w:tr>
    </w:tbl>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right"/>
        <w:outlineLvl w:val="0"/>
      </w:pPr>
      <w:r>
        <w:t>Приложение 3</w:t>
      </w:r>
    </w:p>
    <w:p w:rsidR="00D6168E" w:rsidRDefault="00D6168E">
      <w:pPr>
        <w:pStyle w:val="ConsPlusNormal"/>
        <w:jc w:val="right"/>
      </w:pPr>
      <w:r>
        <w:t>к Закону Республики Мордовия</w:t>
      </w:r>
    </w:p>
    <w:p w:rsidR="00D6168E" w:rsidRDefault="00D6168E">
      <w:pPr>
        <w:pStyle w:val="ConsPlusNormal"/>
        <w:jc w:val="right"/>
      </w:pPr>
      <w:r>
        <w:t>"О противодействии коррупции</w:t>
      </w:r>
    </w:p>
    <w:p w:rsidR="00D6168E" w:rsidRDefault="00D6168E">
      <w:pPr>
        <w:pStyle w:val="ConsPlusNormal"/>
        <w:jc w:val="right"/>
      </w:pPr>
      <w:r>
        <w:t>в Республике Мордовия"</w:t>
      </w:r>
    </w:p>
    <w:p w:rsidR="00D6168E" w:rsidRDefault="00D61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r>
              <w:rPr>
                <w:color w:val="392C69"/>
              </w:rPr>
              <w:t xml:space="preserve">(введено </w:t>
            </w:r>
            <w:hyperlink r:id="rId93">
              <w:r>
                <w:rPr>
                  <w:color w:val="0000FF"/>
                </w:rPr>
                <w:t>Законом</w:t>
              </w:r>
            </w:hyperlink>
            <w:r>
              <w:rPr>
                <w:color w:val="392C69"/>
              </w:rPr>
              <w:t xml:space="preserve"> РМ от 19.05.2020 N 17-З)</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8"/>
        <w:gridCol w:w="811"/>
        <w:gridCol w:w="1772"/>
        <w:gridCol w:w="340"/>
        <w:gridCol w:w="2990"/>
      </w:tblGrid>
      <w:tr w:rsidR="00D6168E">
        <w:tc>
          <w:tcPr>
            <w:tcW w:w="3969" w:type="dxa"/>
            <w:gridSpan w:val="2"/>
            <w:vMerge w:val="restart"/>
            <w:tcBorders>
              <w:top w:val="nil"/>
              <w:left w:val="nil"/>
              <w:bottom w:val="nil"/>
              <w:right w:val="nil"/>
            </w:tcBorders>
          </w:tcPr>
          <w:p w:rsidR="00D6168E" w:rsidRDefault="00D6168E">
            <w:pPr>
              <w:pStyle w:val="ConsPlusNormal"/>
            </w:pPr>
          </w:p>
        </w:tc>
        <w:tc>
          <w:tcPr>
            <w:tcW w:w="5102" w:type="dxa"/>
            <w:gridSpan w:val="3"/>
            <w:tcBorders>
              <w:top w:val="nil"/>
              <w:left w:val="nil"/>
              <w:bottom w:val="nil"/>
              <w:right w:val="nil"/>
            </w:tcBorders>
          </w:tcPr>
          <w:p w:rsidR="00D6168E" w:rsidRDefault="00D6168E">
            <w:pPr>
              <w:pStyle w:val="ConsPlusNormal"/>
            </w:pPr>
            <w:r>
              <w:t>Главе Республики Мордовия</w:t>
            </w: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nil"/>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single" w:sz="4" w:space="0" w:color="auto"/>
              <w:left w:val="nil"/>
              <w:bottom w:val="nil"/>
              <w:right w:val="nil"/>
            </w:tcBorders>
          </w:tcPr>
          <w:p w:rsidR="00D6168E" w:rsidRDefault="00D6168E">
            <w:pPr>
              <w:pStyle w:val="ConsPlusNormal"/>
              <w:jc w:val="center"/>
            </w:pPr>
            <w:r>
              <w:t>(фамилия, имя, отчество)</w:t>
            </w: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nil"/>
              <w:left w:val="nil"/>
              <w:bottom w:val="single" w:sz="4" w:space="0" w:color="auto"/>
              <w:right w:val="nil"/>
            </w:tcBorders>
          </w:tcPr>
          <w:p w:rsidR="00D6168E" w:rsidRDefault="00D6168E">
            <w:pPr>
              <w:pStyle w:val="ConsPlusNormal"/>
            </w:pPr>
            <w:r>
              <w:t>от</w:t>
            </w:r>
          </w:p>
        </w:tc>
      </w:tr>
      <w:tr w:rsidR="00D6168E">
        <w:tblPrEx>
          <w:tblBorders>
            <w:insideH w:val="single" w:sz="4"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single" w:sz="4" w:space="0" w:color="auto"/>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single" w:sz="4" w:space="0" w:color="auto"/>
              <w:left w:val="nil"/>
              <w:bottom w:val="nil"/>
              <w:right w:val="nil"/>
            </w:tcBorders>
          </w:tcPr>
          <w:p w:rsidR="00D6168E" w:rsidRDefault="00D6168E">
            <w:pPr>
              <w:pStyle w:val="ConsPlusNormal"/>
              <w:jc w:val="center"/>
            </w:pPr>
            <w:r>
              <w:t>(наименование должности)</w:t>
            </w: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nil"/>
              <w:left w:val="nil"/>
              <w:bottom w:val="single" w:sz="4" w:space="0" w:color="auto"/>
              <w:right w:val="nil"/>
            </w:tcBorders>
          </w:tcPr>
          <w:p w:rsidR="00D6168E" w:rsidRDefault="00D6168E">
            <w:pPr>
              <w:pStyle w:val="ConsPlusNormal"/>
            </w:pPr>
          </w:p>
        </w:tc>
      </w:tr>
      <w:tr w:rsidR="00D6168E">
        <w:tblPrEx>
          <w:tblBorders>
            <w:insideH w:val="single" w:sz="4"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single" w:sz="4" w:space="0" w:color="auto"/>
              <w:left w:val="nil"/>
              <w:bottom w:val="single" w:sz="4" w:space="0" w:color="auto"/>
              <w:right w:val="nil"/>
            </w:tcBorders>
          </w:tcPr>
          <w:p w:rsidR="00D6168E" w:rsidRDefault="00D6168E">
            <w:pPr>
              <w:pStyle w:val="ConsPlusNormal"/>
            </w:pPr>
          </w:p>
        </w:tc>
      </w:tr>
      <w:tr w:rsidR="00D6168E">
        <w:tc>
          <w:tcPr>
            <w:tcW w:w="3969" w:type="dxa"/>
            <w:gridSpan w:val="2"/>
            <w:vMerge/>
            <w:tcBorders>
              <w:top w:val="nil"/>
              <w:left w:val="nil"/>
              <w:bottom w:val="nil"/>
              <w:right w:val="nil"/>
            </w:tcBorders>
          </w:tcPr>
          <w:p w:rsidR="00D6168E" w:rsidRDefault="00D6168E">
            <w:pPr>
              <w:pStyle w:val="ConsPlusNormal"/>
            </w:pPr>
          </w:p>
        </w:tc>
        <w:tc>
          <w:tcPr>
            <w:tcW w:w="5102" w:type="dxa"/>
            <w:gridSpan w:val="3"/>
            <w:tcBorders>
              <w:top w:val="single" w:sz="4" w:space="0" w:color="auto"/>
              <w:left w:val="nil"/>
              <w:bottom w:val="nil"/>
              <w:right w:val="nil"/>
            </w:tcBorders>
          </w:tcPr>
          <w:p w:rsidR="00D6168E" w:rsidRDefault="00D6168E">
            <w:pPr>
              <w:pStyle w:val="ConsPlusNormal"/>
              <w:jc w:val="center"/>
            </w:pPr>
            <w:r>
              <w:t>(фамилия, имя, отчество)</w:t>
            </w:r>
          </w:p>
        </w:tc>
      </w:tr>
      <w:tr w:rsidR="00D6168E">
        <w:tc>
          <w:tcPr>
            <w:tcW w:w="9071" w:type="dxa"/>
            <w:gridSpan w:val="5"/>
            <w:tcBorders>
              <w:top w:val="nil"/>
              <w:left w:val="nil"/>
              <w:bottom w:val="nil"/>
              <w:right w:val="nil"/>
            </w:tcBorders>
          </w:tcPr>
          <w:p w:rsidR="00D6168E" w:rsidRDefault="00D6168E">
            <w:pPr>
              <w:pStyle w:val="ConsPlusNormal"/>
              <w:jc w:val="center"/>
            </w:pPr>
            <w:bookmarkStart w:id="32" w:name="P475"/>
            <w:bookmarkEnd w:id="32"/>
            <w:r>
              <w:t>УВЕДОМЛЕНИЕ</w:t>
            </w:r>
          </w:p>
          <w:p w:rsidR="00D6168E" w:rsidRDefault="00D6168E">
            <w:pPr>
              <w:pStyle w:val="ConsPlusNormal"/>
              <w:jc w:val="center"/>
            </w:pPr>
            <w:r>
              <w:t>об участии на безвозмездной основе в управлении</w:t>
            </w:r>
          </w:p>
          <w:p w:rsidR="00D6168E" w:rsidRDefault="00D6168E">
            <w:pPr>
              <w:pStyle w:val="ConsPlusNormal"/>
              <w:jc w:val="center"/>
            </w:pPr>
            <w:r>
              <w:t>некоммерческой организацией</w:t>
            </w:r>
          </w:p>
        </w:tc>
      </w:tr>
      <w:tr w:rsidR="00D6168E">
        <w:tc>
          <w:tcPr>
            <w:tcW w:w="9071" w:type="dxa"/>
            <w:gridSpan w:val="5"/>
            <w:tcBorders>
              <w:top w:val="nil"/>
              <w:left w:val="nil"/>
              <w:bottom w:val="nil"/>
              <w:right w:val="nil"/>
            </w:tcBorders>
          </w:tcPr>
          <w:p w:rsidR="00D6168E" w:rsidRDefault="00D6168E">
            <w:pPr>
              <w:pStyle w:val="ConsPlusNormal"/>
              <w:ind w:firstLine="283"/>
              <w:jc w:val="both"/>
            </w:pPr>
            <w:r>
              <w:t xml:space="preserve">В соответствии с </w:t>
            </w:r>
            <w:hyperlink r:id="rId94">
              <w:r>
                <w:rPr>
                  <w:color w:val="0000FF"/>
                </w:rPr>
                <w:t>частью 3.5 статьи 12.1</w:t>
              </w:r>
            </w:hyperlink>
            <w:r>
              <w:t xml:space="preserve"> Федерального закона от 25 декабря 2008 года N 273-ФЗ "О противодействии коррупции" и </w:t>
            </w:r>
            <w:hyperlink w:anchor="P279">
              <w:r>
                <w:rPr>
                  <w:color w:val="0000FF"/>
                </w:rPr>
                <w:t>статьей 12-3</w:t>
              </w:r>
            </w:hyperlink>
            <w:r>
              <w:t xml:space="preserve"> Закона Республики Мордовия от 8 июня 2007 года N 54-З "О противодействии коррупции в Республике Мордовия" уведомляю </w:t>
            </w:r>
            <w:r>
              <w:lastRenderedPageBreak/>
              <w:t>об участии на безвозмездной основе в управлении некоммерческой организацией</w:t>
            </w:r>
          </w:p>
        </w:tc>
      </w:tr>
      <w:tr w:rsidR="00D6168E">
        <w:tc>
          <w:tcPr>
            <w:tcW w:w="9071" w:type="dxa"/>
            <w:gridSpan w:val="5"/>
            <w:tcBorders>
              <w:top w:val="nil"/>
              <w:left w:val="nil"/>
              <w:bottom w:val="single" w:sz="4" w:space="0" w:color="auto"/>
              <w:right w:val="nil"/>
            </w:tcBorders>
          </w:tcPr>
          <w:p w:rsidR="00D6168E" w:rsidRDefault="00D6168E">
            <w:pPr>
              <w:pStyle w:val="ConsPlusNormal"/>
            </w:pPr>
          </w:p>
        </w:tc>
      </w:tr>
      <w:tr w:rsidR="00D6168E">
        <w:tc>
          <w:tcPr>
            <w:tcW w:w="9071" w:type="dxa"/>
            <w:gridSpan w:val="5"/>
            <w:tcBorders>
              <w:top w:val="single" w:sz="4" w:space="0" w:color="auto"/>
              <w:left w:val="nil"/>
              <w:bottom w:val="nil"/>
              <w:right w:val="nil"/>
            </w:tcBorders>
          </w:tcPr>
          <w:p w:rsidR="00D6168E" w:rsidRDefault="00D6168E">
            <w:pPr>
              <w:pStyle w:val="ConsPlusNormal"/>
              <w:jc w:val="center"/>
            </w:pPr>
            <w:r>
              <w:t>(указать наименование некоммерческой организации, адрес, виды деятельности)</w:t>
            </w:r>
          </w:p>
        </w:tc>
      </w:tr>
      <w:tr w:rsidR="00D6168E">
        <w:tc>
          <w:tcPr>
            <w:tcW w:w="9071" w:type="dxa"/>
            <w:gridSpan w:val="5"/>
            <w:tcBorders>
              <w:top w:val="nil"/>
              <w:left w:val="nil"/>
              <w:bottom w:val="nil"/>
              <w:right w:val="nil"/>
            </w:tcBorders>
          </w:tcPr>
          <w:p w:rsidR="00D6168E" w:rsidRDefault="00D6168E">
            <w:pPr>
              <w:pStyle w:val="ConsPlusNormal"/>
              <w:jc w:val="both"/>
            </w:pPr>
            <w:r>
              <w:t>в качестве единоличного исполнительного органа (члена коллегиального органа управления) (</w:t>
            </w:r>
            <w:proofErr w:type="gramStart"/>
            <w:r>
              <w:t>нужное</w:t>
            </w:r>
            <w:proofErr w:type="gramEnd"/>
            <w:r>
              <w:t xml:space="preserve"> подчеркнуть).</w:t>
            </w:r>
          </w:p>
        </w:tc>
      </w:tr>
      <w:tr w:rsidR="00D6168E">
        <w:tc>
          <w:tcPr>
            <w:tcW w:w="9071" w:type="dxa"/>
            <w:gridSpan w:val="5"/>
            <w:tcBorders>
              <w:top w:val="nil"/>
              <w:left w:val="nil"/>
              <w:bottom w:val="nil"/>
              <w:right w:val="nil"/>
            </w:tcBorders>
          </w:tcPr>
          <w:p w:rsidR="00D6168E" w:rsidRDefault="00D6168E">
            <w:pPr>
              <w:pStyle w:val="ConsPlusNormal"/>
              <w:ind w:firstLine="283"/>
              <w:jc w:val="both"/>
            </w:pPr>
            <w:r>
              <w:t>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 (полномочий).</w:t>
            </w:r>
          </w:p>
          <w:p w:rsidR="00D6168E" w:rsidRDefault="00D6168E">
            <w:pPr>
              <w:pStyle w:val="ConsPlusNormal"/>
              <w:ind w:firstLine="283"/>
              <w:jc w:val="both"/>
            </w:pPr>
            <w:r>
              <w:t>При выполнении указанной деятельности обязуюсь соблюдать запреты и ограничения, а также требования, предусмотренные законодательством Российской Федерации и Республики Мордовия.</w:t>
            </w:r>
          </w:p>
          <w:p w:rsidR="00D6168E" w:rsidRDefault="00D6168E">
            <w:pPr>
              <w:pStyle w:val="ConsPlusNormal"/>
              <w:ind w:firstLine="283"/>
              <w:jc w:val="both"/>
            </w:pPr>
            <w:r>
              <w:t>Приложение:</w:t>
            </w:r>
          </w:p>
        </w:tc>
      </w:tr>
      <w:tr w:rsidR="00D6168E">
        <w:tc>
          <w:tcPr>
            <w:tcW w:w="9071" w:type="dxa"/>
            <w:gridSpan w:val="5"/>
            <w:tcBorders>
              <w:top w:val="nil"/>
              <w:left w:val="nil"/>
              <w:bottom w:val="single" w:sz="4" w:space="0" w:color="auto"/>
              <w:right w:val="nil"/>
            </w:tcBorders>
          </w:tcPr>
          <w:p w:rsidR="00D6168E" w:rsidRDefault="00D6168E">
            <w:pPr>
              <w:pStyle w:val="ConsPlusNormal"/>
            </w:pPr>
          </w:p>
        </w:tc>
      </w:tr>
      <w:tr w:rsidR="00D6168E">
        <w:tblPrEx>
          <w:tblBorders>
            <w:insideH w:val="single" w:sz="4" w:space="0" w:color="auto"/>
          </w:tblBorders>
        </w:tblPrEx>
        <w:tc>
          <w:tcPr>
            <w:tcW w:w="3158" w:type="dxa"/>
            <w:tcBorders>
              <w:top w:val="single" w:sz="4" w:space="0" w:color="auto"/>
              <w:left w:val="nil"/>
              <w:bottom w:val="nil"/>
              <w:right w:val="nil"/>
            </w:tcBorders>
          </w:tcPr>
          <w:p w:rsidR="00D6168E" w:rsidRDefault="00D6168E">
            <w:pPr>
              <w:pStyle w:val="ConsPlusNormal"/>
            </w:pPr>
            <w:r>
              <w:t>"__" ___________ 20__ г.</w:t>
            </w:r>
          </w:p>
        </w:tc>
        <w:tc>
          <w:tcPr>
            <w:tcW w:w="2583" w:type="dxa"/>
            <w:gridSpan w:val="2"/>
            <w:tcBorders>
              <w:top w:val="single" w:sz="4" w:space="0" w:color="auto"/>
              <w:left w:val="nil"/>
              <w:bottom w:val="single" w:sz="4" w:space="0" w:color="auto"/>
              <w:right w:val="nil"/>
            </w:tcBorders>
          </w:tcPr>
          <w:p w:rsidR="00D6168E" w:rsidRDefault="00D6168E">
            <w:pPr>
              <w:pStyle w:val="ConsPlusNormal"/>
            </w:pPr>
          </w:p>
        </w:tc>
        <w:tc>
          <w:tcPr>
            <w:tcW w:w="340" w:type="dxa"/>
            <w:tcBorders>
              <w:top w:val="single" w:sz="4" w:space="0" w:color="auto"/>
              <w:left w:val="nil"/>
              <w:bottom w:val="nil"/>
              <w:right w:val="nil"/>
            </w:tcBorders>
          </w:tcPr>
          <w:p w:rsidR="00D6168E" w:rsidRDefault="00D6168E">
            <w:pPr>
              <w:pStyle w:val="ConsPlusNormal"/>
            </w:pPr>
          </w:p>
        </w:tc>
        <w:tc>
          <w:tcPr>
            <w:tcW w:w="2990" w:type="dxa"/>
            <w:tcBorders>
              <w:top w:val="single" w:sz="4" w:space="0" w:color="auto"/>
              <w:left w:val="nil"/>
              <w:bottom w:val="single" w:sz="4" w:space="0" w:color="auto"/>
              <w:right w:val="nil"/>
            </w:tcBorders>
          </w:tcPr>
          <w:p w:rsidR="00D6168E" w:rsidRDefault="00D6168E">
            <w:pPr>
              <w:pStyle w:val="ConsPlusNormal"/>
            </w:pPr>
          </w:p>
        </w:tc>
      </w:tr>
      <w:tr w:rsidR="00D6168E">
        <w:tc>
          <w:tcPr>
            <w:tcW w:w="3158" w:type="dxa"/>
            <w:tcBorders>
              <w:top w:val="nil"/>
              <w:left w:val="nil"/>
              <w:bottom w:val="nil"/>
              <w:right w:val="nil"/>
            </w:tcBorders>
          </w:tcPr>
          <w:p w:rsidR="00D6168E" w:rsidRDefault="00D6168E">
            <w:pPr>
              <w:pStyle w:val="ConsPlusNormal"/>
            </w:pPr>
          </w:p>
        </w:tc>
        <w:tc>
          <w:tcPr>
            <w:tcW w:w="2583" w:type="dxa"/>
            <w:gridSpan w:val="2"/>
            <w:tcBorders>
              <w:top w:val="single" w:sz="4" w:space="0" w:color="auto"/>
              <w:left w:val="nil"/>
              <w:bottom w:val="nil"/>
              <w:right w:val="nil"/>
            </w:tcBorders>
          </w:tcPr>
          <w:p w:rsidR="00D6168E" w:rsidRDefault="00D6168E">
            <w:pPr>
              <w:pStyle w:val="ConsPlusNormal"/>
              <w:jc w:val="center"/>
            </w:pPr>
            <w:r>
              <w:t>(подпись)</w:t>
            </w:r>
          </w:p>
        </w:tc>
        <w:tc>
          <w:tcPr>
            <w:tcW w:w="340" w:type="dxa"/>
            <w:tcBorders>
              <w:top w:val="nil"/>
              <w:left w:val="nil"/>
              <w:bottom w:val="nil"/>
              <w:right w:val="nil"/>
            </w:tcBorders>
          </w:tcPr>
          <w:p w:rsidR="00D6168E" w:rsidRDefault="00D6168E">
            <w:pPr>
              <w:pStyle w:val="ConsPlusNormal"/>
            </w:pPr>
          </w:p>
        </w:tc>
        <w:tc>
          <w:tcPr>
            <w:tcW w:w="2990" w:type="dxa"/>
            <w:tcBorders>
              <w:top w:val="single" w:sz="4" w:space="0" w:color="auto"/>
              <w:left w:val="nil"/>
              <w:bottom w:val="nil"/>
              <w:right w:val="nil"/>
            </w:tcBorders>
          </w:tcPr>
          <w:p w:rsidR="00D6168E" w:rsidRDefault="00D6168E">
            <w:pPr>
              <w:pStyle w:val="ConsPlusNormal"/>
              <w:jc w:val="center"/>
            </w:pPr>
            <w:r>
              <w:t>(расшифровка подписи)</w:t>
            </w:r>
          </w:p>
        </w:tc>
      </w:tr>
    </w:tbl>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right"/>
        <w:outlineLvl w:val="0"/>
      </w:pPr>
      <w:r>
        <w:t>Приложение 4</w:t>
      </w:r>
    </w:p>
    <w:p w:rsidR="00D6168E" w:rsidRDefault="00D6168E">
      <w:pPr>
        <w:pStyle w:val="ConsPlusNormal"/>
        <w:jc w:val="right"/>
      </w:pPr>
      <w:r>
        <w:t>к Закону Республики Мордовия</w:t>
      </w:r>
    </w:p>
    <w:p w:rsidR="00D6168E" w:rsidRDefault="00D6168E">
      <w:pPr>
        <w:pStyle w:val="ConsPlusNormal"/>
        <w:jc w:val="right"/>
      </w:pPr>
      <w:r>
        <w:t>"О противодействии коррупции</w:t>
      </w:r>
    </w:p>
    <w:p w:rsidR="00D6168E" w:rsidRDefault="00D6168E">
      <w:pPr>
        <w:pStyle w:val="ConsPlusNormal"/>
        <w:jc w:val="right"/>
      </w:pPr>
      <w:r>
        <w:t>в Республике Мордовия"</w:t>
      </w:r>
    </w:p>
    <w:p w:rsidR="00D6168E" w:rsidRDefault="00D61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r>
              <w:rPr>
                <w:color w:val="392C69"/>
              </w:rPr>
              <w:t xml:space="preserve">(введено </w:t>
            </w:r>
            <w:hyperlink r:id="rId95">
              <w:r>
                <w:rPr>
                  <w:color w:val="0000FF"/>
                </w:rPr>
                <w:t>Законом</w:t>
              </w:r>
            </w:hyperlink>
            <w:r>
              <w:rPr>
                <w:color w:val="392C69"/>
              </w:rPr>
              <w:t xml:space="preserve"> РМ от 19.05.2020 N 17-З)</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8"/>
        <w:gridCol w:w="811"/>
        <w:gridCol w:w="340"/>
        <w:gridCol w:w="340"/>
        <w:gridCol w:w="1207"/>
        <w:gridCol w:w="340"/>
        <w:gridCol w:w="2891"/>
      </w:tblGrid>
      <w:tr w:rsidR="00D6168E">
        <w:tc>
          <w:tcPr>
            <w:tcW w:w="3969" w:type="dxa"/>
            <w:gridSpan w:val="2"/>
            <w:vMerge w:val="restart"/>
            <w:tcBorders>
              <w:top w:val="nil"/>
              <w:left w:val="nil"/>
              <w:bottom w:val="nil"/>
              <w:right w:val="nil"/>
            </w:tcBorders>
          </w:tcPr>
          <w:p w:rsidR="00D6168E" w:rsidRDefault="00D6168E">
            <w:pPr>
              <w:pStyle w:val="ConsPlusNormal"/>
            </w:pPr>
          </w:p>
        </w:tc>
        <w:tc>
          <w:tcPr>
            <w:tcW w:w="5118" w:type="dxa"/>
            <w:gridSpan w:val="5"/>
            <w:tcBorders>
              <w:top w:val="nil"/>
              <w:left w:val="nil"/>
              <w:bottom w:val="single" w:sz="4" w:space="0" w:color="auto"/>
              <w:right w:val="nil"/>
            </w:tcBorders>
          </w:tcPr>
          <w:p w:rsidR="00D6168E" w:rsidRDefault="00D6168E">
            <w:pPr>
              <w:pStyle w:val="ConsPlusNormal"/>
            </w:pPr>
          </w:p>
        </w:tc>
      </w:tr>
      <w:tr w:rsidR="00D6168E">
        <w:tblPrEx>
          <w:tblBorders>
            <w:insideH w:val="none" w:sz="0"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18" w:type="dxa"/>
            <w:gridSpan w:val="5"/>
            <w:tcBorders>
              <w:top w:val="single" w:sz="4" w:space="0" w:color="auto"/>
              <w:left w:val="nil"/>
              <w:bottom w:val="nil"/>
              <w:right w:val="nil"/>
            </w:tcBorders>
          </w:tcPr>
          <w:p w:rsidR="00D6168E" w:rsidRDefault="00D6168E">
            <w:pPr>
              <w:pStyle w:val="ConsPlusNormal"/>
              <w:jc w:val="center"/>
            </w:pPr>
            <w:r>
              <w:t>(наименование должности, инициалы, фамилия представителя нанимателя)</w:t>
            </w:r>
          </w:p>
        </w:tc>
      </w:tr>
      <w:tr w:rsidR="00D6168E">
        <w:tblPrEx>
          <w:tblBorders>
            <w:insideH w:val="none" w:sz="0"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18" w:type="dxa"/>
            <w:gridSpan w:val="5"/>
            <w:tcBorders>
              <w:top w:val="nil"/>
              <w:left w:val="nil"/>
              <w:bottom w:val="single" w:sz="4" w:space="0" w:color="auto"/>
              <w:right w:val="nil"/>
            </w:tcBorders>
          </w:tcPr>
          <w:p w:rsidR="00D6168E" w:rsidRDefault="00D6168E">
            <w:pPr>
              <w:pStyle w:val="ConsPlusNormal"/>
            </w:pPr>
            <w:r>
              <w:t>от</w:t>
            </w:r>
          </w:p>
        </w:tc>
      </w:tr>
      <w:tr w:rsidR="00D6168E">
        <w:tblPrEx>
          <w:tblBorders>
            <w:insideH w:val="none" w:sz="0"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18" w:type="dxa"/>
            <w:gridSpan w:val="5"/>
            <w:tcBorders>
              <w:top w:val="single" w:sz="4" w:space="0" w:color="auto"/>
              <w:left w:val="nil"/>
              <w:bottom w:val="nil"/>
              <w:right w:val="nil"/>
            </w:tcBorders>
          </w:tcPr>
          <w:p w:rsidR="00D6168E" w:rsidRDefault="00D6168E">
            <w:pPr>
              <w:pStyle w:val="ConsPlusNormal"/>
              <w:jc w:val="center"/>
            </w:pPr>
            <w:r>
              <w:t>(наименование должности)</w:t>
            </w:r>
          </w:p>
        </w:tc>
      </w:tr>
      <w:tr w:rsidR="00D6168E">
        <w:tblPrEx>
          <w:tblBorders>
            <w:insideH w:val="none" w:sz="0"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18" w:type="dxa"/>
            <w:gridSpan w:val="5"/>
            <w:tcBorders>
              <w:top w:val="nil"/>
              <w:left w:val="nil"/>
              <w:bottom w:val="single" w:sz="4" w:space="0" w:color="auto"/>
              <w:right w:val="nil"/>
            </w:tcBorders>
          </w:tcPr>
          <w:p w:rsidR="00D6168E" w:rsidRDefault="00D6168E">
            <w:pPr>
              <w:pStyle w:val="ConsPlusNormal"/>
            </w:pPr>
          </w:p>
        </w:tc>
      </w:tr>
      <w:tr w:rsidR="00D6168E">
        <w:tblPrEx>
          <w:tblBorders>
            <w:insideH w:val="none" w:sz="0" w:space="0" w:color="auto"/>
          </w:tblBorders>
        </w:tblPrEx>
        <w:tc>
          <w:tcPr>
            <w:tcW w:w="3969" w:type="dxa"/>
            <w:gridSpan w:val="2"/>
            <w:vMerge/>
            <w:tcBorders>
              <w:top w:val="nil"/>
              <w:left w:val="nil"/>
              <w:bottom w:val="nil"/>
              <w:right w:val="nil"/>
            </w:tcBorders>
          </w:tcPr>
          <w:p w:rsidR="00D6168E" w:rsidRDefault="00D6168E">
            <w:pPr>
              <w:pStyle w:val="ConsPlusNormal"/>
            </w:pPr>
          </w:p>
        </w:tc>
        <w:tc>
          <w:tcPr>
            <w:tcW w:w="5118" w:type="dxa"/>
            <w:gridSpan w:val="5"/>
            <w:tcBorders>
              <w:top w:val="single" w:sz="4" w:space="0" w:color="auto"/>
              <w:left w:val="nil"/>
              <w:bottom w:val="nil"/>
              <w:right w:val="nil"/>
            </w:tcBorders>
          </w:tcPr>
          <w:p w:rsidR="00D6168E" w:rsidRDefault="00D6168E">
            <w:pPr>
              <w:pStyle w:val="ConsPlusNormal"/>
              <w:jc w:val="center"/>
            </w:pPr>
            <w:r>
              <w:t>(фамилия, имя, отчество)</w:t>
            </w:r>
          </w:p>
        </w:tc>
      </w:tr>
      <w:tr w:rsidR="00D6168E">
        <w:tblPrEx>
          <w:tblBorders>
            <w:insideH w:val="none" w:sz="0" w:space="0" w:color="auto"/>
          </w:tblBorders>
        </w:tblPrEx>
        <w:tc>
          <w:tcPr>
            <w:tcW w:w="9087" w:type="dxa"/>
            <w:gridSpan w:val="7"/>
            <w:tcBorders>
              <w:top w:val="nil"/>
              <w:left w:val="nil"/>
              <w:bottom w:val="nil"/>
              <w:right w:val="nil"/>
            </w:tcBorders>
          </w:tcPr>
          <w:p w:rsidR="00D6168E" w:rsidRDefault="00D6168E">
            <w:pPr>
              <w:pStyle w:val="ConsPlusNormal"/>
              <w:jc w:val="center"/>
            </w:pPr>
            <w:bookmarkStart w:id="33" w:name="P513"/>
            <w:bookmarkEnd w:id="33"/>
            <w:r>
              <w:t>ЗАЯВЛЕНИЕ</w:t>
            </w:r>
          </w:p>
          <w:p w:rsidR="00D6168E" w:rsidRDefault="00D6168E">
            <w:pPr>
              <w:pStyle w:val="ConsPlusNormal"/>
              <w:jc w:val="center"/>
            </w:pPr>
            <w:r>
              <w:t>о разрешении на участие на безвозмездной основе в управлении</w:t>
            </w:r>
          </w:p>
          <w:p w:rsidR="00D6168E" w:rsidRDefault="00D6168E">
            <w:pPr>
              <w:pStyle w:val="ConsPlusNormal"/>
              <w:jc w:val="center"/>
            </w:pPr>
            <w:r>
              <w:t>некоммерческой организацией</w:t>
            </w:r>
          </w:p>
        </w:tc>
      </w:tr>
      <w:tr w:rsidR="00D6168E">
        <w:tblPrEx>
          <w:tblBorders>
            <w:insideH w:val="none" w:sz="0" w:space="0" w:color="auto"/>
          </w:tblBorders>
        </w:tblPrEx>
        <w:tc>
          <w:tcPr>
            <w:tcW w:w="9087" w:type="dxa"/>
            <w:gridSpan w:val="7"/>
            <w:tcBorders>
              <w:top w:val="nil"/>
              <w:left w:val="nil"/>
              <w:bottom w:val="nil"/>
              <w:right w:val="nil"/>
            </w:tcBorders>
          </w:tcPr>
          <w:p w:rsidR="00D6168E" w:rsidRDefault="00D6168E">
            <w:pPr>
              <w:pStyle w:val="ConsPlusNormal"/>
              <w:ind w:firstLine="540"/>
              <w:jc w:val="both"/>
            </w:pPr>
            <w:proofErr w:type="gramStart"/>
            <w:r>
              <w:t xml:space="preserve">В соответствии с </w:t>
            </w:r>
            <w:hyperlink r:id="rId96">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и </w:t>
            </w:r>
            <w:hyperlink w:anchor="P298">
              <w:r>
                <w:rPr>
                  <w:color w:val="0000FF"/>
                </w:rPr>
                <w:t>статьей 12-4</w:t>
              </w:r>
            </w:hyperlink>
            <w:r>
              <w:t xml:space="preserve"> Закона Республики Мордовия от 8 июня 2007 года N 54-З "О противодействии коррупции в </w:t>
            </w:r>
            <w:r>
              <w:lastRenderedPageBreak/>
              <w:t>Республике Мордовия" прошу разрешить мне участие на безвозмездной основе в управлении некоммерческой организацией</w:t>
            </w:r>
            <w:proofErr w:type="gramEnd"/>
          </w:p>
        </w:tc>
      </w:tr>
      <w:tr w:rsidR="00D6168E">
        <w:tblPrEx>
          <w:tblBorders>
            <w:insideH w:val="none" w:sz="0" w:space="0" w:color="auto"/>
          </w:tblBorders>
        </w:tblPrEx>
        <w:tc>
          <w:tcPr>
            <w:tcW w:w="9087" w:type="dxa"/>
            <w:gridSpan w:val="7"/>
            <w:tcBorders>
              <w:top w:val="nil"/>
              <w:left w:val="nil"/>
              <w:bottom w:val="single" w:sz="4" w:space="0" w:color="auto"/>
              <w:right w:val="nil"/>
            </w:tcBorders>
          </w:tcPr>
          <w:p w:rsidR="00D6168E" w:rsidRDefault="00D6168E">
            <w:pPr>
              <w:pStyle w:val="ConsPlusNormal"/>
            </w:pPr>
          </w:p>
        </w:tc>
      </w:tr>
      <w:tr w:rsidR="00D6168E">
        <w:tblPrEx>
          <w:tblBorders>
            <w:insideH w:val="none" w:sz="0" w:space="0" w:color="auto"/>
          </w:tblBorders>
        </w:tblPrEx>
        <w:tc>
          <w:tcPr>
            <w:tcW w:w="9087" w:type="dxa"/>
            <w:gridSpan w:val="7"/>
            <w:tcBorders>
              <w:top w:val="single" w:sz="4" w:space="0" w:color="auto"/>
              <w:left w:val="nil"/>
              <w:bottom w:val="nil"/>
              <w:right w:val="nil"/>
            </w:tcBorders>
          </w:tcPr>
          <w:p w:rsidR="00D6168E" w:rsidRDefault="00D6168E">
            <w:pPr>
              <w:pStyle w:val="ConsPlusNormal"/>
              <w:jc w:val="center"/>
            </w:pPr>
            <w:r>
              <w:t>(указать наименование некоммерческой организации, адрес, виды деятельности)</w:t>
            </w:r>
          </w:p>
        </w:tc>
      </w:tr>
      <w:tr w:rsidR="00D6168E">
        <w:tblPrEx>
          <w:tblBorders>
            <w:insideH w:val="none" w:sz="0" w:space="0" w:color="auto"/>
          </w:tblBorders>
        </w:tblPrEx>
        <w:tc>
          <w:tcPr>
            <w:tcW w:w="9087" w:type="dxa"/>
            <w:gridSpan w:val="7"/>
            <w:tcBorders>
              <w:top w:val="nil"/>
              <w:left w:val="nil"/>
              <w:bottom w:val="nil"/>
              <w:right w:val="nil"/>
            </w:tcBorders>
          </w:tcPr>
          <w:p w:rsidR="00D6168E" w:rsidRDefault="00D6168E">
            <w:pPr>
              <w:pStyle w:val="ConsPlusNormal"/>
              <w:jc w:val="both"/>
            </w:pPr>
            <w:r>
              <w:t>в качестве единоличного исполнительного органа (члена коллегиального органа управления) (</w:t>
            </w:r>
            <w:proofErr w:type="gramStart"/>
            <w:r>
              <w:t>нужное</w:t>
            </w:r>
            <w:proofErr w:type="gramEnd"/>
            <w:r>
              <w:t xml:space="preserve"> подчеркнуть).</w:t>
            </w:r>
          </w:p>
        </w:tc>
      </w:tr>
      <w:tr w:rsidR="00D6168E">
        <w:tblPrEx>
          <w:tblBorders>
            <w:insideH w:val="none" w:sz="0" w:space="0" w:color="auto"/>
          </w:tblBorders>
        </w:tblPrEx>
        <w:tc>
          <w:tcPr>
            <w:tcW w:w="9087" w:type="dxa"/>
            <w:gridSpan w:val="7"/>
            <w:tcBorders>
              <w:top w:val="nil"/>
              <w:left w:val="nil"/>
              <w:bottom w:val="nil"/>
              <w:right w:val="nil"/>
            </w:tcBorders>
          </w:tcPr>
          <w:p w:rsidR="00D6168E" w:rsidRDefault="00D6168E">
            <w:pPr>
              <w:pStyle w:val="ConsPlusNormal"/>
              <w:ind w:firstLine="283"/>
              <w:jc w:val="both"/>
            </w:pPr>
            <w:r>
              <w:t>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w:t>
            </w:r>
          </w:p>
          <w:p w:rsidR="00D6168E" w:rsidRDefault="00D6168E">
            <w:pPr>
              <w:pStyle w:val="ConsPlusNormal"/>
              <w:ind w:firstLine="283"/>
              <w:jc w:val="both"/>
            </w:pPr>
            <w:r>
              <w:t xml:space="preserve">При выполнении указанной деятельности обязуюсь соблюдать требования, предусмотренные </w:t>
            </w:r>
            <w:hyperlink r:id="rId97">
              <w:r>
                <w:rPr>
                  <w:color w:val="0000FF"/>
                </w:rPr>
                <w:t>статьями 13</w:t>
              </w:r>
            </w:hyperlink>
            <w:r>
              <w:t xml:space="preserve"> и </w:t>
            </w:r>
            <w:hyperlink r:id="rId98">
              <w:r>
                <w:rPr>
                  <w:color w:val="0000FF"/>
                </w:rPr>
                <w:t>14</w:t>
              </w:r>
            </w:hyperlink>
            <w:r>
              <w:t xml:space="preserve"> Федерального закона от 2 марта 2007 года N 25-ФЗ "О муниципальной службе в Российской Федерации".</w:t>
            </w:r>
          </w:p>
          <w:p w:rsidR="00D6168E" w:rsidRDefault="00D6168E">
            <w:pPr>
              <w:pStyle w:val="ConsPlusNormal"/>
              <w:ind w:firstLine="283"/>
              <w:jc w:val="both"/>
            </w:pPr>
            <w:r>
              <w:t>Приложение:</w:t>
            </w:r>
          </w:p>
        </w:tc>
      </w:tr>
      <w:tr w:rsidR="00D6168E">
        <w:tblPrEx>
          <w:tblBorders>
            <w:insideH w:val="none" w:sz="0" w:space="0" w:color="auto"/>
          </w:tblBorders>
        </w:tblPrEx>
        <w:tc>
          <w:tcPr>
            <w:tcW w:w="9087" w:type="dxa"/>
            <w:gridSpan w:val="7"/>
            <w:tcBorders>
              <w:top w:val="nil"/>
              <w:left w:val="nil"/>
              <w:bottom w:val="single" w:sz="4" w:space="0" w:color="auto"/>
              <w:right w:val="nil"/>
            </w:tcBorders>
          </w:tcPr>
          <w:p w:rsidR="00D6168E" w:rsidRDefault="00D6168E">
            <w:pPr>
              <w:pStyle w:val="ConsPlusNormal"/>
            </w:pPr>
          </w:p>
        </w:tc>
      </w:tr>
      <w:tr w:rsidR="00D6168E">
        <w:tc>
          <w:tcPr>
            <w:tcW w:w="3158" w:type="dxa"/>
            <w:tcBorders>
              <w:top w:val="single" w:sz="4" w:space="0" w:color="auto"/>
              <w:left w:val="nil"/>
              <w:bottom w:val="nil"/>
              <w:right w:val="nil"/>
            </w:tcBorders>
          </w:tcPr>
          <w:p w:rsidR="00D6168E" w:rsidRDefault="00D6168E">
            <w:pPr>
              <w:pStyle w:val="ConsPlusNormal"/>
            </w:pPr>
            <w:r>
              <w:t>"__" ___________ 20__ г.</w:t>
            </w:r>
          </w:p>
        </w:tc>
        <w:tc>
          <w:tcPr>
            <w:tcW w:w="2698" w:type="dxa"/>
            <w:gridSpan w:val="4"/>
            <w:tcBorders>
              <w:top w:val="single" w:sz="4" w:space="0" w:color="auto"/>
              <w:left w:val="nil"/>
              <w:bottom w:val="single" w:sz="4" w:space="0" w:color="auto"/>
              <w:right w:val="nil"/>
            </w:tcBorders>
          </w:tcPr>
          <w:p w:rsidR="00D6168E" w:rsidRDefault="00D6168E">
            <w:pPr>
              <w:pStyle w:val="ConsPlusNormal"/>
            </w:pPr>
          </w:p>
        </w:tc>
        <w:tc>
          <w:tcPr>
            <w:tcW w:w="340" w:type="dxa"/>
            <w:tcBorders>
              <w:top w:val="single" w:sz="4" w:space="0" w:color="auto"/>
              <w:left w:val="nil"/>
              <w:bottom w:val="nil"/>
              <w:right w:val="nil"/>
            </w:tcBorders>
          </w:tcPr>
          <w:p w:rsidR="00D6168E" w:rsidRDefault="00D6168E">
            <w:pPr>
              <w:pStyle w:val="ConsPlusNormal"/>
            </w:pPr>
          </w:p>
        </w:tc>
        <w:tc>
          <w:tcPr>
            <w:tcW w:w="2891" w:type="dxa"/>
            <w:tcBorders>
              <w:top w:val="single" w:sz="4" w:space="0" w:color="auto"/>
              <w:left w:val="nil"/>
              <w:bottom w:val="single" w:sz="4" w:space="0" w:color="auto"/>
              <w:right w:val="nil"/>
            </w:tcBorders>
          </w:tcPr>
          <w:p w:rsidR="00D6168E" w:rsidRDefault="00D6168E">
            <w:pPr>
              <w:pStyle w:val="ConsPlusNormal"/>
            </w:pPr>
          </w:p>
        </w:tc>
      </w:tr>
      <w:tr w:rsidR="00D6168E">
        <w:tblPrEx>
          <w:tblBorders>
            <w:insideH w:val="none" w:sz="0" w:space="0" w:color="auto"/>
          </w:tblBorders>
        </w:tblPrEx>
        <w:tc>
          <w:tcPr>
            <w:tcW w:w="3158" w:type="dxa"/>
            <w:tcBorders>
              <w:top w:val="nil"/>
              <w:left w:val="nil"/>
              <w:bottom w:val="nil"/>
              <w:right w:val="nil"/>
            </w:tcBorders>
          </w:tcPr>
          <w:p w:rsidR="00D6168E" w:rsidRDefault="00D6168E">
            <w:pPr>
              <w:pStyle w:val="ConsPlusNormal"/>
            </w:pPr>
          </w:p>
        </w:tc>
        <w:tc>
          <w:tcPr>
            <w:tcW w:w="2698" w:type="dxa"/>
            <w:gridSpan w:val="4"/>
            <w:tcBorders>
              <w:top w:val="single" w:sz="4" w:space="0" w:color="auto"/>
              <w:left w:val="nil"/>
              <w:bottom w:val="nil"/>
              <w:right w:val="nil"/>
            </w:tcBorders>
          </w:tcPr>
          <w:p w:rsidR="00D6168E" w:rsidRDefault="00D6168E">
            <w:pPr>
              <w:pStyle w:val="ConsPlusNormal"/>
              <w:jc w:val="center"/>
            </w:pPr>
            <w:r>
              <w:t>(подпись)</w:t>
            </w:r>
          </w:p>
        </w:tc>
        <w:tc>
          <w:tcPr>
            <w:tcW w:w="340" w:type="dxa"/>
            <w:tcBorders>
              <w:top w:val="nil"/>
              <w:left w:val="nil"/>
              <w:bottom w:val="nil"/>
              <w:right w:val="nil"/>
            </w:tcBorders>
          </w:tcPr>
          <w:p w:rsidR="00D6168E" w:rsidRDefault="00D6168E">
            <w:pPr>
              <w:pStyle w:val="ConsPlusNormal"/>
            </w:pPr>
          </w:p>
        </w:tc>
        <w:tc>
          <w:tcPr>
            <w:tcW w:w="2891" w:type="dxa"/>
            <w:tcBorders>
              <w:top w:val="single" w:sz="4" w:space="0" w:color="auto"/>
              <w:left w:val="nil"/>
              <w:bottom w:val="nil"/>
              <w:right w:val="nil"/>
            </w:tcBorders>
          </w:tcPr>
          <w:p w:rsidR="00D6168E" w:rsidRDefault="00D6168E">
            <w:pPr>
              <w:pStyle w:val="ConsPlusNormal"/>
              <w:jc w:val="center"/>
            </w:pPr>
            <w:r>
              <w:t>(расшифровка подписи)</w:t>
            </w:r>
          </w:p>
        </w:tc>
      </w:tr>
      <w:tr w:rsidR="00D6168E">
        <w:tblPrEx>
          <w:tblBorders>
            <w:insideH w:val="none" w:sz="0" w:space="0" w:color="auto"/>
          </w:tblBorders>
        </w:tblPrEx>
        <w:tc>
          <w:tcPr>
            <w:tcW w:w="9087" w:type="dxa"/>
            <w:gridSpan w:val="7"/>
            <w:tcBorders>
              <w:top w:val="nil"/>
              <w:left w:val="nil"/>
              <w:bottom w:val="nil"/>
              <w:right w:val="nil"/>
            </w:tcBorders>
          </w:tcPr>
          <w:p w:rsidR="00D6168E" w:rsidRDefault="00D6168E">
            <w:pPr>
              <w:pStyle w:val="ConsPlusNormal"/>
              <w:ind w:firstLine="283"/>
              <w:jc w:val="both"/>
            </w:pPr>
            <w:r>
              <w:t>Ознакомле</w:t>
            </w:r>
            <w:proofErr w:type="gramStart"/>
            <w:r>
              <w:t>н(</w:t>
            </w:r>
            <w:proofErr w:type="gramEnd"/>
            <w:r>
              <w:t>а),</w:t>
            </w:r>
          </w:p>
        </w:tc>
      </w:tr>
      <w:tr w:rsidR="00D6168E">
        <w:tblPrEx>
          <w:tblBorders>
            <w:insideH w:val="none" w:sz="0" w:space="0" w:color="auto"/>
          </w:tblBorders>
        </w:tblPrEx>
        <w:tc>
          <w:tcPr>
            <w:tcW w:w="9087" w:type="dxa"/>
            <w:gridSpan w:val="7"/>
            <w:tcBorders>
              <w:top w:val="nil"/>
              <w:left w:val="nil"/>
              <w:bottom w:val="single" w:sz="4" w:space="0" w:color="auto"/>
              <w:right w:val="nil"/>
            </w:tcBorders>
          </w:tcPr>
          <w:p w:rsidR="00D6168E" w:rsidRDefault="00D6168E">
            <w:pPr>
              <w:pStyle w:val="ConsPlusNormal"/>
            </w:pPr>
          </w:p>
        </w:tc>
      </w:tr>
      <w:tr w:rsidR="00D6168E">
        <w:tblPrEx>
          <w:tblBorders>
            <w:insideH w:val="none" w:sz="0" w:space="0" w:color="auto"/>
          </w:tblBorders>
        </w:tblPrEx>
        <w:tc>
          <w:tcPr>
            <w:tcW w:w="9087" w:type="dxa"/>
            <w:gridSpan w:val="7"/>
            <w:tcBorders>
              <w:top w:val="single" w:sz="4" w:space="0" w:color="auto"/>
              <w:left w:val="nil"/>
              <w:bottom w:val="nil"/>
              <w:right w:val="nil"/>
            </w:tcBorders>
          </w:tcPr>
          <w:p w:rsidR="00D6168E" w:rsidRDefault="00D6168E">
            <w:pPr>
              <w:pStyle w:val="ConsPlusNormal"/>
              <w:jc w:val="both"/>
            </w:pPr>
            <w:r>
              <w:t xml:space="preserve">(мнение непосредственного руководителя структурного подразделения </w:t>
            </w:r>
            <w:proofErr w:type="gramStart"/>
            <w:r>
              <w:t>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w:t>
            </w:r>
            <w:proofErr w:type="gramEnd"/>
            <w:r>
              <w:t xml:space="preserve"> некоммерческой организацией)</w:t>
            </w:r>
          </w:p>
        </w:tc>
      </w:tr>
      <w:tr w:rsidR="00D6168E">
        <w:tblPrEx>
          <w:tblBorders>
            <w:insideH w:val="none" w:sz="0" w:space="0" w:color="auto"/>
          </w:tblBorders>
        </w:tblPrEx>
        <w:tc>
          <w:tcPr>
            <w:tcW w:w="9087" w:type="dxa"/>
            <w:gridSpan w:val="7"/>
            <w:tcBorders>
              <w:top w:val="nil"/>
              <w:left w:val="nil"/>
              <w:bottom w:val="single" w:sz="4" w:space="0" w:color="auto"/>
              <w:right w:val="nil"/>
            </w:tcBorders>
          </w:tcPr>
          <w:p w:rsidR="00D6168E" w:rsidRDefault="00D6168E">
            <w:pPr>
              <w:pStyle w:val="ConsPlusNormal"/>
            </w:pPr>
          </w:p>
        </w:tc>
      </w:tr>
      <w:tr w:rsidR="00D6168E">
        <w:tc>
          <w:tcPr>
            <w:tcW w:w="9087" w:type="dxa"/>
            <w:gridSpan w:val="7"/>
            <w:tcBorders>
              <w:top w:val="single" w:sz="4" w:space="0" w:color="auto"/>
              <w:left w:val="nil"/>
              <w:bottom w:val="single" w:sz="4" w:space="0" w:color="auto"/>
              <w:right w:val="nil"/>
            </w:tcBorders>
          </w:tcPr>
          <w:p w:rsidR="00D6168E" w:rsidRDefault="00D6168E">
            <w:pPr>
              <w:pStyle w:val="ConsPlusNormal"/>
            </w:pPr>
          </w:p>
        </w:tc>
      </w:tr>
      <w:tr w:rsidR="00D6168E">
        <w:tc>
          <w:tcPr>
            <w:tcW w:w="9087" w:type="dxa"/>
            <w:gridSpan w:val="7"/>
            <w:tcBorders>
              <w:top w:val="single" w:sz="4" w:space="0" w:color="auto"/>
              <w:left w:val="nil"/>
              <w:bottom w:val="single" w:sz="4" w:space="0" w:color="auto"/>
              <w:right w:val="nil"/>
            </w:tcBorders>
          </w:tcPr>
          <w:p w:rsidR="00D6168E" w:rsidRDefault="00D6168E">
            <w:pPr>
              <w:pStyle w:val="ConsPlusNormal"/>
            </w:pPr>
          </w:p>
        </w:tc>
      </w:tr>
      <w:tr w:rsidR="00D6168E">
        <w:tc>
          <w:tcPr>
            <w:tcW w:w="4309" w:type="dxa"/>
            <w:gridSpan w:val="3"/>
            <w:tcBorders>
              <w:top w:val="single" w:sz="4" w:space="0" w:color="auto"/>
              <w:left w:val="nil"/>
              <w:bottom w:val="single" w:sz="4" w:space="0" w:color="auto"/>
              <w:right w:val="nil"/>
            </w:tcBorders>
          </w:tcPr>
          <w:p w:rsidR="00D6168E" w:rsidRDefault="00D6168E">
            <w:pPr>
              <w:pStyle w:val="ConsPlusNormal"/>
            </w:pPr>
          </w:p>
        </w:tc>
        <w:tc>
          <w:tcPr>
            <w:tcW w:w="340" w:type="dxa"/>
            <w:tcBorders>
              <w:top w:val="single" w:sz="4" w:space="0" w:color="auto"/>
              <w:left w:val="nil"/>
              <w:bottom w:val="nil"/>
              <w:right w:val="nil"/>
            </w:tcBorders>
          </w:tcPr>
          <w:p w:rsidR="00D6168E" w:rsidRDefault="00D6168E">
            <w:pPr>
              <w:pStyle w:val="ConsPlusNormal"/>
            </w:pPr>
          </w:p>
        </w:tc>
        <w:tc>
          <w:tcPr>
            <w:tcW w:w="4438" w:type="dxa"/>
            <w:gridSpan w:val="3"/>
            <w:tcBorders>
              <w:top w:val="single" w:sz="4" w:space="0" w:color="auto"/>
              <w:left w:val="nil"/>
              <w:bottom w:val="single" w:sz="4" w:space="0" w:color="auto"/>
              <w:right w:val="nil"/>
            </w:tcBorders>
          </w:tcPr>
          <w:p w:rsidR="00D6168E" w:rsidRDefault="00D6168E">
            <w:pPr>
              <w:pStyle w:val="ConsPlusNormal"/>
            </w:pPr>
          </w:p>
        </w:tc>
      </w:tr>
      <w:tr w:rsidR="00D6168E">
        <w:tc>
          <w:tcPr>
            <w:tcW w:w="4309" w:type="dxa"/>
            <w:gridSpan w:val="3"/>
            <w:tcBorders>
              <w:top w:val="single" w:sz="4" w:space="0" w:color="auto"/>
              <w:left w:val="nil"/>
              <w:bottom w:val="nil"/>
              <w:right w:val="nil"/>
            </w:tcBorders>
          </w:tcPr>
          <w:p w:rsidR="00D6168E" w:rsidRDefault="00D6168E">
            <w:pPr>
              <w:pStyle w:val="ConsPlusNormal"/>
              <w:jc w:val="center"/>
            </w:pPr>
            <w:r>
              <w:t>(наименование должности, фамилия, имя, отчество руководителя структурного подразделения)</w:t>
            </w:r>
          </w:p>
        </w:tc>
        <w:tc>
          <w:tcPr>
            <w:tcW w:w="340" w:type="dxa"/>
            <w:tcBorders>
              <w:top w:val="nil"/>
              <w:left w:val="nil"/>
              <w:bottom w:val="nil"/>
              <w:right w:val="nil"/>
            </w:tcBorders>
          </w:tcPr>
          <w:p w:rsidR="00D6168E" w:rsidRDefault="00D6168E">
            <w:pPr>
              <w:pStyle w:val="ConsPlusNormal"/>
            </w:pPr>
          </w:p>
        </w:tc>
        <w:tc>
          <w:tcPr>
            <w:tcW w:w="4438" w:type="dxa"/>
            <w:gridSpan w:val="3"/>
            <w:tcBorders>
              <w:top w:val="single" w:sz="4" w:space="0" w:color="auto"/>
              <w:left w:val="nil"/>
              <w:bottom w:val="nil"/>
              <w:right w:val="nil"/>
            </w:tcBorders>
          </w:tcPr>
          <w:p w:rsidR="00D6168E" w:rsidRDefault="00D6168E">
            <w:pPr>
              <w:pStyle w:val="ConsPlusNormal"/>
              <w:jc w:val="center"/>
            </w:pPr>
            <w:r>
              <w:t>(подпись, дата)</w:t>
            </w:r>
          </w:p>
        </w:tc>
      </w:tr>
    </w:tbl>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both"/>
      </w:pPr>
    </w:p>
    <w:p w:rsidR="00D6168E" w:rsidRDefault="00D6168E">
      <w:pPr>
        <w:pStyle w:val="ConsPlusNormal"/>
        <w:jc w:val="right"/>
        <w:outlineLvl w:val="0"/>
      </w:pPr>
      <w:r>
        <w:t>Приложение 5</w:t>
      </w:r>
    </w:p>
    <w:p w:rsidR="00D6168E" w:rsidRDefault="00D6168E">
      <w:pPr>
        <w:pStyle w:val="ConsPlusNormal"/>
        <w:jc w:val="right"/>
      </w:pPr>
      <w:r>
        <w:t>к Закону Республики Мордовия</w:t>
      </w:r>
    </w:p>
    <w:p w:rsidR="00D6168E" w:rsidRDefault="00D6168E">
      <w:pPr>
        <w:pStyle w:val="ConsPlusNormal"/>
        <w:jc w:val="right"/>
      </w:pPr>
      <w:r>
        <w:t>"О противодействии коррупции</w:t>
      </w:r>
    </w:p>
    <w:p w:rsidR="00D6168E" w:rsidRDefault="00D6168E">
      <w:pPr>
        <w:pStyle w:val="ConsPlusNormal"/>
        <w:jc w:val="right"/>
      </w:pPr>
      <w:r>
        <w:t>в Республике Мордовия"</w:t>
      </w:r>
    </w:p>
    <w:p w:rsidR="00D6168E" w:rsidRDefault="00D61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1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68E" w:rsidRDefault="00D61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168E" w:rsidRDefault="00D6168E">
            <w:pPr>
              <w:pStyle w:val="ConsPlusNormal"/>
              <w:jc w:val="center"/>
            </w:pPr>
            <w:r>
              <w:rPr>
                <w:color w:val="392C69"/>
              </w:rPr>
              <w:t>Список изменяющих документов</w:t>
            </w:r>
          </w:p>
          <w:p w:rsidR="00D6168E" w:rsidRDefault="00D6168E">
            <w:pPr>
              <w:pStyle w:val="ConsPlusNormal"/>
              <w:jc w:val="center"/>
            </w:pPr>
            <w:r>
              <w:rPr>
                <w:color w:val="392C69"/>
              </w:rPr>
              <w:lastRenderedPageBreak/>
              <w:t xml:space="preserve">(введено </w:t>
            </w:r>
            <w:hyperlink r:id="rId99">
              <w:r>
                <w:rPr>
                  <w:color w:val="0000FF"/>
                </w:rPr>
                <w:t>Законом</w:t>
              </w:r>
            </w:hyperlink>
            <w:r>
              <w:rPr>
                <w:color w:val="392C69"/>
              </w:rPr>
              <w:t xml:space="preserve"> РМ от 28.04.2023 N 19-З)</w:t>
            </w:r>
          </w:p>
        </w:tc>
        <w:tc>
          <w:tcPr>
            <w:tcW w:w="113" w:type="dxa"/>
            <w:tcBorders>
              <w:top w:val="nil"/>
              <w:left w:val="nil"/>
              <w:bottom w:val="nil"/>
              <w:right w:val="nil"/>
            </w:tcBorders>
            <w:shd w:val="clear" w:color="auto" w:fill="F4F3F8"/>
            <w:tcMar>
              <w:top w:w="0" w:type="dxa"/>
              <w:left w:w="0" w:type="dxa"/>
              <w:bottom w:w="0" w:type="dxa"/>
              <w:right w:w="0" w:type="dxa"/>
            </w:tcMar>
          </w:tcPr>
          <w:p w:rsidR="00D6168E" w:rsidRDefault="00D6168E">
            <w:pPr>
              <w:pStyle w:val="ConsPlusNormal"/>
            </w:pPr>
          </w:p>
        </w:tc>
      </w:tr>
    </w:tbl>
    <w:p w:rsidR="00D6168E" w:rsidRDefault="00D6168E">
      <w:pPr>
        <w:pStyle w:val="ConsPlusNormal"/>
        <w:jc w:val="both"/>
      </w:pPr>
    </w:p>
    <w:p w:rsidR="00D6168E" w:rsidRDefault="00D6168E">
      <w:pPr>
        <w:pStyle w:val="ConsPlusNormal"/>
        <w:jc w:val="center"/>
      </w:pPr>
      <w:bookmarkStart w:id="34" w:name="P556"/>
      <w:bookmarkEnd w:id="34"/>
      <w:r>
        <w:t>Журнал</w:t>
      </w:r>
    </w:p>
    <w:p w:rsidR="00D6168E" w:rsidRDefault="00D6168E">
      <w:pPr>
        <w:pStyle w:val="ConsPlusNormal"/>
        <w:jc w:val="center"/>
      </w:pPr>
      <w:r>
        <w:t>регистрации уведомлений о фактах обращения в целях склонения</w:t>
      </w:r>
    </w:p>
    <w:p w:rsidR="00D6168E" w:rsidRDefault="00D6168E">
      <w:pPr>
        <w:pStyle w:val="ConsPlusNormal"/>
        <w:jc w:val="center"/>
      </w:pPr>
      <w:r>
        <w:t>лиц, замещающих государственные должности Республики</w:t>
      </w:r>
    </w:p>
    <w:p w:rsidR="00D6168E" w:rsidRDefault="00D6168E">
      <w:pPr>
        <w:pStyle w:val="ConsPlusNormal"/>
        <w:jc w:val="center"/>
      </w:pPr>
      <w:r>
        <w:t>Мордовия, к совершению коррупционных правонарушений</w:t>
      </w:r>
    </w:p>
    <w:p w:rsidR="00D6168E" w:rsidRDefault="00D616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168E">
        <w:tc>
          <w:tcPr>
            <w:tcW w:w="9071" w:type="dxa"/>
            <w:tcBorders>
              <w:top w:val="nil"/>
              <w:left w:val="nil"/>
              <w:bottom w:val="nil"/>
              <w:right w:val="nil"/>
            </w:tcBorders>
          </w:tcPr>
          <w:p w:rsidR="00D6168E" w:rsidRDefault="00D6168E">
            <w:pPr>
              <w:pStyle w:val="ConsPlusNormal"/>
              <w:jc w:val="right"/>
            </w:pPr>
            <w:r>
              <w:t>Начат "__" _______________ 20__ г.</w:t>
            </w:r>
          </w:p>
          <w:p w:rsidR="00D6168E" w:rsidRDefault="00D6168E">
            <w:pPr>
              <w:pStyle w:val="ConsPlusNormal"/>
              <w:jc w:val="right"/>
            </w:pPr>
            <w:r>
              <w:t>Окончен "__" _______________ 20__ г.</w:t>
            </w:r>
          </w:p>
          <w:p w:rsidR="00D6168E" w:rsidRDefault="00D6168E">
            <w:pPr>
              <w:pStyle w:val="ConsPlusNormal"/>
              <w:jc w:val="right"/>
            </w:pPr>
            <w:r>
              <w:t>На ___________ листах.</w:t>
            </w:r>
          </w:p>
        </w:tc>
      </w:tr>
    </w:tbl>
    <w:p w:rsidR="00D6168E" w:rsidRDefault="00D6168E">
      <w:pPr>
        <w:pStyle w:val="ConsPlusNormal"/>
        <w:jc w:val="both"/>
      </w:pPr>
    </w:p>
    <w:p w:rsidR="00D6168E" w:rsidRDefault="00D6168E">
      <w:pPr>
        <w:pStyle w:val="ConsPlusNormal"/>
        <w:sectPr w:rsidR="00D6168E" w:rsidSect="000F5E1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9"/>
        <w:gridCol w:w="2192"/>
        <w:gridCol w:w="1611"/>
        <w:gridCol w:w="2119"/>
        <w:gridCol w:w="1610"/>
        <w:gridCol w:w="1610"/>
        <w:gridCol w:w="2119"/>
        <w:gridCol w:w="1610"/>
        <w:gridCol w:w="1248"/>
        <w:gridCol w:w="1550"/>
      </w:tblGrid>
      <w:tr w:rsidR="00D6168E">
        <w:tc>
          <w:tcPr>
            <w:tcW w:w="456" w:type="dxa"/>
          </w:tcPr>
          <w:p w:rsidR="00D6168E" w:rsidRDefault="00D6168E">
            <w:pPr>
              <w:pStyle w:val="ConsPlusNormal"/>
              <w:jc w:val="center"/>
            </w:pPr>
            <w:r>
              <w:lastRenderedPageBreak/>
              <w:t xml:space="preserve">N </w:t>
            </w:r>
            <w:proofErr w:type="gramStart"/>
            <w:r>
              <w:t>п</w:t>
            </w:r>
            <w:proofErr w:type="gramEnd"/>
            <w:r>
              <w:t>/п</w:t>
            </w:r>
          </w:p>
        </w:tc>
        <w:tc>
          <w:tcPr>
            <w:tcW w:w="2007" w:type="dxa"/>
          </w:tcPr>
          <w:p w:rsidR="00D6168E" w:rsidRDefault="00D6168E">
            <w:pPr>
              <w:pStyle w:val="ConsPlusNormal"/>
              <w:jc w:val="center"/>
            </w:pPr>
            <w:r>
              <w:t>Регистрационный номер</w:t>
            </w:r>
          </w:p>
        </w:tc>
        <w:tc>
          <w:tcPr>
            <w:tcW w:w="1475" w:type="dxa"/>
          </w:tcPr>
          <w:p w:rsidR="00D6168E" w:rsidRDefault="00D6168E">
            <w:pPr>
              <w:pStyle w:val="ConsPlusNormal"/>
              <w:jc w:val="center"/>
            </w:pPr>
            <w:r>
              <w:t>Дата и время регистрации уведомления</w:t>
            </w:r>
          </w:p>
        </w:tc>
        <w:tc>
          <w:tcPr>
            <w:tcW w:w="1941" w:type="dxa"/>
          </w:tcPr>
          <w:p w:rsidR="00D6168E" w:rsidRDefault="00D6168E">
            <w:pPr>
              <w:pStyle w:val="ConsPlusNormal"/>
              <w:jc w:val="center"/>
            </w:pPr>
            <w:r>
              <w:t>Фамилия, имя отчество (при наличии), должность лица, замещающего государственную должность Республики Мордовия, представившего уведомление</w:t>
            </w:r>
          </w:p>
        </w:tc>
        <w:tc>
          <w:tcPr>
            <w:tcW w:w="1475" w:type="dxa"/>
          </w:tcPr>
          <w:p w:rsidR="00D6168E" w:rsidRDefault="00D6168E">
            <w:pPr>
              <w:pStyle w:val="ConsPlusNormal"/>
              <w:jc w:val="center"/>
            </w:pPr>
            <w:r>
              <w:t>Краткое содержание уведомления</w:t>
            </w:r>
          </w:p>
        </w:tc>
        <w:tc>
          <w:tcPr>
            <w:tcW w:w="1475" w:type="dxa"/>
          </w:tcPr>
          <w:p w:rsidR="00D6168E" w:rsidRDefault="00D6168E">
            <w:pPr>
              <w:pStyle w:val="ConsPlusNormal"/>
              <w:jc w:val="center"/>
            </w:pPr>
            <w:r>
              <w:t>Фамилия, инициалы и подпись лица, принявшего уведомление</w:t>
            </w:r>
          </w:p>
        </w:tc>
        <w:tc>
          <w:tcPr>
            <w:tcW w:w="1941" w:type="dxa"/>
          </w:tcPr>
          <w:p w:rsidR="00D6168E" w:rsidRDefault="00D6168E">
            <w:pPr>
              <w:pStyle w:val="ConsPlusNormal"/>
              <w:jc w:val="center"/>
            </w:pPr>
            <w:r>
              <w:t>Отметка о получении лицом, замещающим государственную должность Республики Мордовия, копии представленного им уведомления (копию получил, подпись) либо о направлении копии уведомления посредством почтовой связи</w:t>
            </w:r>
          </w:p>
        </w:tc>
        <w:tc>
          <w:tcPr>
            <w:tcW w:w="1475" w:type="dxa"/>
          </w:tcPr>
          <w:p w:rsidR="00D6168E" w:rsidRDefault="00D6168E">
            <w:pPr>
              <w:pStyle w:val="ConsPlusNormal"/>
              <w:jc w:val="center"/>
            </w:pPr>
            <w:r>
              <w:t>Сведения о проведенной проверке и ее результатах</w:t>
            </w:r>
          </w:p>
        </w:tc>
        <w:tc>
          <w:tcPr>
            <w:tcW w:w="1143" w:type="dxa"/>
          </w:tcPr>
          <w:p w:rsidR="00D6168E" w:rsidRDefault="00D6168E">
            <w:pPr>
              <w:pStyle w:val="ConsPlusNormal"/>
              <w:jc w:val="center"/>
            </w:pPr>
            <w:r>
              <w:t>Сведения о принятом решении</w:t>
            </w:r>
          </w:p>
        </w:tc>
        <w:tc>
          <w:tcPr>
            <w:tcW w:w="1420" w:type="dxa"/>
          </w:tcPr>
          <w:p w:rsidR="00D6168E" w:rsidRDefault="00D6168E">
            <w:pPr>
              <w:pStyle w:val="ConsPlusNormal"/>
              <w:jc w:val="center"/>
            </w:pPr>
            <w:r>
              <w:t>Примечание</w:t>
            </w:r>
          </w:p>
        </w:tc>
      </w:tr>
      <w:tr w:rsidR="00D6168E">
        <w:tc>
          <w:tcPr>
            <w:tcW w:w="456" w:type="dxa"/>
          </w:tcPr>
          <w:p w:rsidR="00D6168E" w:rsidRDefault="00D6168E">
            <w:pPr>
              <w:pStyle w:val="ConsPlusNormal"/>
              <w:jc w:val="center"/>
            </w:pPr>
            <w:r>
              <w:t>1</w:t>
            </w:r>
          </w:p>
        </w:tc>
        <w:tc>
          <w:tcPr>
            <w:tcW w:w="2007" w:type="dxa"/>
          </w:tcPr>
          <w:p w:rsidR="00D6168E" w:rsidRDefault="00D6168E">
            <w:pPr>
              <w:pStyle w:val="ConsPlusNormal"/>
              <w:jc w:val="center"/>
            </w:pPr>
            <w:r>
              <w:t>2</w:t>
            </w:r>
          </w:p>
        </w:tc>
        <w:tc>
          <w:tcPr>
            <w:tcW w:w="1475" w:type="dxa"/>
          </w:tcPr>
          <w:p w:rsidR="00D6168E" w:rsidRDefault="00D6168E">
            <w:pPr>
              <w:pStyle w:val="ConsPlusNormal"/>
              <w:jc w:val="center"/>
            </w:pPr>
            <w:r>
              <w:t>3</w:t>
            </w:r>
          </w:p>
        </w:tc>
        <w:tc>
          <w:tcPr>
            <w:tcW w:w="1941" w:type="dxa"/>
          </w:tcPr>
          <w:p w:rsidR="00D6168E" w:rsidRDefault="00D6168E">
            <w:pPr>
              <w:pStyle w:val="ConsPlusNormal"/>
              <w:jc w:val="center"/>
            </w:pPr>
            <w:r>
              <w:t>4</w:t>
            </w:r>
          </w:p>
        </w:tc>
        <w:tc>
          <w:tcPr>
            <w:tcW w:w="1475" w:type="dxa"/>
          </w:tcPr>
          <w:p w:rsidR="00D6168E" w:rsidRDefault="00D6168E">
            <w:pPr>
              <w:pStyle w:val="ConsPlusNormal"/>
              <w:jc w:val="center"/>
            </w:pPr>
            <w:r>
              <w:t>5</w:t>
            </w:r>
          </w:p>
        </w:tc>
        <w:tc>
          <w:tcPr>
            <w:tcW w:w="1475" w:type="dxa"/>
          </w:tcPr>
          <w:p w:rsidR="00D6168E" w:rsidRDefault="00D6168E">
            <w:pPr>
              <w:pStyle w:val="ConsPlusNormal"/>
              <w:jc w:val="center"/>
            </w:pPr>
            <w:r>
              <w:t>6</w:t>
            </w:r>
          </w:p>
        </w:tc>
        <w:tc>
          <w:tcPr>
            <w:tcW w:w="1941" w:type="dxa"/>
          </w:tcPr>
          <w:p w:rsidR="00D6168E" w:rsidRDefault="00D6168E">
            <w:pPr>
              <w:pStyle w:val="ConsPlusNormal"/>
              <w:jc w:val="center"/>
            </w:pPr>
            <w:r>
              <w:t>7</w:t>
            </w:r>
          </w:p>
        </w:tc>
        <w:tc>
          <w:tcPr>
            <w:tcW w:w="1475" w:type="dxa"/>
          </w:tcPr>
          <w:p w:rsidR="00D6168E" w:rsidRDefault="00D6168E">
            <w:pPr>
              <w:pStyle w:val="ConsPlusNormal"/>
              <w:jc w:val="center"/>
            </w:pPr>
            <w:r>
              <w:t>8</w:t>
            </w:r>
          </w:p>
        </w:tc>
        <w:tc>
          <w:tcPr>
            <w:tcW w:w="1143" w:type="dxa"/>
          </w:tcPr>
          <w:p w:rsidR="00D6168E" w:rsidRDefault="00D6168E">
            <w:pPr>
              <w:pStyle w:val="ConsPlusNormal"/>
              <w:jc w:val="center"/>
            </w:pPr>
            <w:r>
              <w:t>9</w:t>
            </w:r>
          </w:p>
        </w:tc>
        <w:tc>
          <w:tcPr>
            <w:tcW w:w="1420" w:type="dxa"/>
          </w:tcPr>
          <w:p w:rsidR="00D6168E" w:rsidRDefault="00D6168E">
            <w:pPr>
              <w:pStyle w:val="ConsPlusNormal"/>
              <w:jc w:val="center"/>
            </w:pPr>
            <w:r>
              <w:t>10</w:t>
            </w:r>
          </w:p>
        </w:tc>
      </w:tr>
      <w:tr w:rsidR="00D6168E">
        <w:tc>
          <w:tcPr>
            <w:tcW w:w="456" w:type="dxa"/>
          </w:tcPr>
          <w:p w:rsidR="00D6168E" w:rsidRDefault="00D6168E">
            <w:pPr>
              <w:pStyle w:val="ConsPlusNormal"/>
            </w:pPr>
          </w:p>
        </w:tc>
        <w:tc>
          <w:tcPr>
            <w:tcW w:w="2007" w:type="dxa"/>
          </w:tcPr>
          <w:p w:rsidR="00D6168E" w:rsidRDefault="00D6168E">
            <w:pPr>
              <w:pStyle w:val="ConsPlusNormal"/>
            </w:pPr>
          </w:p>
        </w:tc>
        <w:tc>
          <w:tcPr>
            <w:tcW w:w="1475" w:type="dxa"/>
          </w:tcPr>
          <w:p w:rsidR="00D6168E" w:rsidRDefault="00D6168E">
            <w:pPr>
              <w:pStyle w:val="ConsPlusNormal"/>
            </w:pPr>
          </w:p>
        </w:tc>
        <w:tc>
          <w:tcPr>
            <w:tcW w:w="1941" w:type="dxa"/>
          </w:tcPr>
          <w:p w:rsidR="00D6168E" w:rsidRDefault="00D6168E">
            <w:pPr>
              <w:pStyle w:val="ConsPlusNormal"/>
            </w:pPr>
          </w:p>
        </w:tc>
        <w:tc>
          <w:tcPr>
            <w:tcW w:w="1475" w:type="dxa"/>
          </w:tcPr>
          <w:p w:rsidR="00D6168E" w:rsidRDefault="00D6168E">
            <w:pPr>
              <w:pStyle w:val="ConsPlusNormal"/>
            </w:pPr>
          </w:p>
        </w:tc>
        <w:tc>
          <w:tcPr>
            <w:tcW w:w="1475" w:type="dxa"/>
          </w:tcPr>
          <w:p w:rsidR="00D6168E" w:rsidRDefault="00D6168E">
            <w:pPr>
              <w:pStyle w:val="ConsPlusNormal"/>
            </w:pPr>
          </w:p>
        </w:tc>
        <w:tc>
          <w:tcPr>
            <w:tcW w:w="1941" w:type="dxa"/>
          </w:tcPr>
          <w:p w:rsidR="00D6168E" w:rsidRDefault="00D6168E">
            <w:pPr>
              <w:pStyle w:val="ConsPlusNormal"/>
            </w:pPr>
          </w:p>
        </w:tc>
        <w:tc>
          <w:tcPr>
            <w:tcW w:w="1475" w:type="dxa"/>
          </w:tcPr>
          <w:p w:rsidR="00D6168E" w:rsidRDefault="00D6168E">
            <w:pPr>
              <w:pStyle w:val="ConsPlusNormal"/>
            </w:pPr>
          </w:p>
        </w:tc>
        <w:tc>
          <w:tcPr>
            <w:tcW w:w="1143" w:type="dxa"/>
          </w:tcPr>
          <w:p w:rsidR="00D6168E" w:rsidRDefault="00D6168E">
            <w:pPr>
              <w:pStyle w:val="ConsPlusNormal"/>
            </w:pPr>
          </w:p>
        </w:tc>
        <w:tc>
          <w:tcPr>
            <w:tcW w:w="1420" w:type="dxa"/>
          </w:tcPr>
          <w:p w:rsidR="00D6168E" w:rsidRDefault="00D6168E">
            <w:pPr>
              <w:pStyle w:val="ConsPlusNormal"/>
            </w:pPr>
          </w:p>
        </w:tc>
      </w:tr>
    </w:tbl>
    <w:p w:rsidR="00D6168E" w:rsidRDefault="00D6168E">
      <w:pPr>
        <w:pStyle w:val="ConsPlusNormal"/>
        <w:jc w:val="both"/>
      </w:pPr>
    </w:p>
    <w:p w:rsidR="00D6168E" w:rsidRDefault="00D6168E">
      <w:pPr>
        <w:pStyle w:val="ConsPlusNormal"/>
        <w:jc w:val="both"/>
      </w:pPr>
    </w:p>
    <w:p w:rsidR="00D6168E" w:rsidRDefault="00D6168E">
      <w:pPr>
        <w:pStyle w:val="ConsPlusNormal"/>
        <w:pBdr>
          <w:bottom w:val="single" w:sz="6" w:space="0" w:color="auto"/>
        </w:pBdr>
        <w:spacing w:before="100" w:after="100"/>
        <w:jc w:val="both"/>
        <w:rPr>
          <w:sz w:val="2"/>
          <w:szCs w:val="2"/>
        </w:rPr>
      </w:pPr>
    </w:p>
    <w:p w:rsidR="00B5752B" w:rsidRDefault="00B5752B"/>
    <w:sectPr w:rsidR="00B5752B">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8E"/>
    <w:rsid w:val="00B5752B"/>
    <w:rsid w:val="00D6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1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1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1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1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1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1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16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1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1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1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1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1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1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16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14&amp;n=61747&amp;dst=100011" TargetMode="External"/><Relationship Id="rId21" Type="http://schemas.openxmlformats.org/officeDocument/2006/relationships/hyperlink" Target="https://login.consultant.ru/link/?req=doc&amp;base=RLAW314&amp;n=76244&amp;dst=100011" TargetMode="External"/><Relationship Id="rId34" Type="http://schemas.openxmlformats.org/officeDocument/2006/relationships/hyperlink" Target="https://login.consultant.ru/link/?req=doc&amp;base=RLAW314&amp;n=100647&amp;dst=100066" TargetMode="External"/><Relationship Id="rId42" Type="http://schemas.openxmlformats.org/officeDocument/2006/relationships/hyperlink" Target="https://login.consultant.ru/link/?req=doc&amp;base=RLAW314&amp;n=106285&amp;dst=100015" TargetMode="External"/><Relationship Id="rId47" Type="http://schemas.openxmlformats.org/officeDocument/2006/relationships/hyperlink" Target="https://login.consultant.ru/link/?req=doc&amp;base=RLAW314&amp;n=106285&amp;dst=100018" TargetMode="External"/><Relationship Id="rId50" Type="http://schemas.openxmlformats.org/officeDocument/2006/relationships/hyperlink" Target="https://login.consultant.ru/link/?req=doc&amp;base=RLAW314&amp;n=76244&amp;dst=100033" TargetMode="External"/><Relationship Id="rId55" Type="http://schemas.openxmlformats.org/officeDocument/2006/relationships/hyperlink" Target="https://login.consultant.ru/link/?req=doc&amp;base=RLAW314&amp;n=102502&amp;dst=100033" TargetMode="External"/><Relationship Id="rId63" Type="http://schemas.openxmlformats.org/officeDocument/2006/relationships/hyperlink" Target="https://login.consultant.ru/link/?req=doc&amp;base=RLAW314&amp;n=102502&amp;dst=100044" TargetMode="External"/><Relationship Id="rId68" Type="http://schemas.openxmlformats.org/officeDocument/2006/relationships/hyperlink" Target="https://login.consultant.ru/link/?req=doc&amp;base=RLAW314&amp;n=102502&amp;dst=100048" TargetMode="External"/><Relationship Id="rId76" Type="http://schemas.openxmlformats.org/officeDocument/2006/relationships/hyperlink" Target="https://login.consultant.ru/link/?req=doc&amp;base=RLAW314&amp;n=90727&amp;dst=100024" TargetMode="External"/><Relationship Id="rId84" Type="http://schemas.openxmlformats.org/officeDocument/2006/relationships/hyperlink" Target="https://login.consultant.ru/link/?req=doc&amp;base=RLAW314&amp;n=76244&amp;dst=100088" TargetMode="External"/><Relationship Id="rId89" Type="http://schemas.openxmlformats.org/officeDocument/2006/relationships/hyperlink" Target="https://login.consultant.ru/link/?req=doc&amp;base=RZR&amp;n=482878&amp;dst=212" TargetMode="External"/><Relationship Id="rId97" Type="http://schemas.openxmlformats.org/officeDocument/2006/relationships/hyperlink" Target="https://login.consultant.ru/link/?req=doc&amp;base=RZR&amp;n=487004&amp;dst=100092" TargetMode="External"/><Relationship Id="rId7" Type="http://schemas.openxmlformats.org/officeDocument/2006/relationships/hyperlink" Target="https://login.consultant.ru/link/?req=doc&amp;base=RLAW314&amp;n=61747&amp;dst=100008" TargetMode="External"/><Relationship Id="rId71" Type="http://schemas.openxmlformats.org/officeDocument/2006/relationships/hyperlink" Target="https://login.consultant.ru/link/?req=doc&amp;base=RZR&amp;n=480999&amp;dst=880" TargetMode="External"/><Relationship Id="rId92" Type="http://schemas.openxmlformats.org/officeDocument/2006/relationships/hyperlink" Target="https://login.consultant.ru/link/?req=doc&amp;base=RZR&amp;n=482878&amp;dst=252" TargetMode="External"/><Relationship Id="rId2" Type="http://schemas.microsoft.com/office/2007/relationships/stylesWithEffects" Target="stylesWithEffects.xml"/><Relationship Id="rId16" Type="http://schemas.openxmlformats.org/officeDocument/2006/relationships/hyperlink" Target="https://login.consultant.ru/link/?req=doc&amp;base=RLAW314&amp;n=115114&amp;dst=100022" TargetMode="External"/><Relationship Id="rId29" Type="http://schemas.openxmlformats.org/officeDocument/2006/relationships/hyperlink" Target="https://login.consultant.ru/link/?req=doc&amp;base=RLAW314&amp;n=102502&amp;dst=100011" TargetMode="External"/><Relationship Id="rId11" Type="http://schemas.openxmlformats.org/officeDocument/2006/relationships/hyperlink" Target="https://login.consultant.ru/link/?req=doc&amp;base=RLAW314&amp;n=90727&amp;dst=100008" TargetMode="External"/><Relationship Id="rId24" Type="http://schemas.openxmlformats.org/officeDocument/2006/relationships/hyperlink" Target="https://login.consultant.ru/link/?req=doc&amp;base=RLAW314&amp;n=19638&amp;dst=100009" TargetMode="External"/><Relationship Id="rId32" Type="http://schemas.openxmlformats.org/officeDocument/2006/relationships/hyperlink" Target="https://login.consultant.ru/link/?req=doc&amp;base=RLAW314&amp;n=106285&amp;dst=100009" TargetMode="External"/><Relationship Id="rId37" Type="http://schemas.openxmlformats.org/officeDocument/2006/relationships/hyperlink" Target="https://login.consultant.ru/link/?req=doc&amp;base=RLAW314&amp;n=106285&amp;dst=100011" TargetMode="External"/><Relationship Id="rId40" Type="http://schemas.openxmlformats.org/officeDocument/2006/relationships/hyperlink" Target="https://login.consultant.ru/link/?req=doc&amp;base=RZR&amp;n=442435&amp;dst=60" TargetMode="External"/><Relationship Id="rId45" Type="http://schemas.openxmlformats.org/officeDocument/2006/relationships/hyperlink" Target="https://login.consultant.ru/link/?req=doc&amp;base=RLAW314&amp;n=106285&amp;dst=100018" TargetMode="External"/><Relationship Id="rId53" Type="http://schemas.openxmlformats.org/officeDocument/2006/relationships/hyperlink" Target="https://login.consultant.ru/link/?req=doc&amp;base=RZR&amp;n=442435" TargetMode="External"/><Relationship Id="rId58" Type="http://schemas.openxmlformats.org/officeDocument/2006/relationships/hyperlink" Target="https://login.consultant.ru/link/?req=doc&amp;base=RLAW314&amp;n=102502&amp;dst=100037" TargetMode="External"/><Relationship Id="rId66" Type="http://schemas.openxmlformats.org/officeDocument/2006/relationships/hyperlink" Target="https://login.consultant.ru/link/?req=doc&amp;base=RLAW314&amp;n=102502&amp;dst=100047" TargetMode="External"/><Relationship Id="rId74" Type="http://schemas.openxmlformats.org/officeDocument/2006/relationships/hyperlink" Target="https://login.consultant.ru/link/?req=doc&amp;base=RLAW314&amp;n=90727&amp;dst=100010" TargetMode="External"/><Relationship Id="rId79" Type="http://schemas.openxmlformats.org/officeDocument/2006/relationships/hyperlink" Target="https://login.consultant.ru/link/?req=doc&amp;base=RLAW314&amp;n=90727&amp;dst=100038" TargetMode="External"/><Relationship Id="rId87" Type="http://schemas.openxmlformats.org/officeDocument/2006/relationships/hyperlink" Target="https://login.consultant.ru/link/?req=doc&amp;base=RLAW314&amp;n=102502&amp;dst=100053" TargetMode="External"/><Relationship Id="rId5" Type="http://schemas.openxmlformats.org/officeDocument/2006/relationships/hyperlink" Target="https://login.consultant.ru/link/?req=doc&amp;base=RLAW314&amp;n=18680&amp;dst=100008" TargetMode="External"/><Relationship Id="rId61" Type="http://schemas.openxmlformats.org/officeDocument/2006/relationships/hyperlink" Target="https://login.consultant.ru/link/?req=doc&amp;base=RZR&amp;n=436393" TargetMode="External"/><Relationship Id="rId82" Type="http://schemas.openxmlformats.org/officeDocument/2006/relationships/hyperlink" Target="https://login.consultant.ru/link/?req=doc&amp;base=RLAW314&amp;n=106285&amp;dst=100025" TargetMode="External"/><Relationship Id="rId90" Type="http://schemas.openxmlformats.org/officeDocument/2006/relationships/hyperlink" Target="https://login.consultant.ru/link/?req=doc&amp;base=RZR&amp;n=442435&amp;dst=100128" TargetMode="External"/><Relationship Id="rId95" Type="http://schemas.openxmlformats.org/officeDocument/2006/relationships/hyperlink" Target="https://login.consultant.ru/link/?req=doc&amp;base=RLAW314&amp;n=90727&amp;dst=100086" TargetMode="External"/><Relationship Id="rId19" Type="http://schemas.openxmlformats.org/officeDocument/2006/relationships/hyperlink" Target="https://login.consultant.ru/link/?req=doc&amp;base=RZR&amp;n=2875" TargetMode="External"/><Relationship Id="rId14" Type="http://schemas.openxmlformats.org/officeDocument/2006/relationships/hyperlink" Target="https://login.consultant.ru/link/?req=doc&amp;base=RLAW314&amp;n=106285&amp;dst=100008" TargetMode="External"/><Relationship Id="rId22" Type="http://schemas.openxmlformats.org/officeDocument/2006/relationships/hyperlink" Target="https://login.consultant.ru/link/?req=doc&amp;base=RLAW314&amp;n=61747&amp;dst=100009" TargetMode="External"/><Relationship Id="rId27" Type="http://schemas.openxmlformats.org/officeDocument/2006/relationships/hyperlink" Target="https://login.consultant.ru/link/?req=doc&amp;base=RLAW314&amp;n=102502&amp;dst=100010" TargetMode="External"/><Relationship Id="rId30" Type="http://schemas.openxmlformats.org/officeDocument/2006/relationships/hyperlink" Target="https://login.consultant.ru/link/?req=doc&amp;base=RLAW314&amp;n=86643&amp;dst=100008" TargetMode="External"/><Relationship Id="rId35" Type="http://schemas.openxmlformats.org/officeDocument/2006/relationships/hyperlink" Target="https://login.consultant.ru/link/?req=doc&amp;base=RZR&amp;n=468048&amp;dst=100045" TargetMode="External"/><Relationship Id="rId43" Type="http://schemas.openxmlformats.org/officeDocument/2006/relationships/hyperlink" Target="https://login.consultant.ru/link/?req=doc&amp;base=RLAW314&amp;n=106285&amp;dst=100017" TargetMode="External"/><Relationship Id="rId48" Type="http://schemas.openxmlformats.org/officeDocument/2006/relationships/hyperlink" Target="https://login.consultant.ru/link/?req=doc&amp;base=RLAW314&amp;n=106285&amp;dst=100019" TargetMode="External"/><Relationship Id="rId56" Type="http://schemas.openxmlformats.org/officeDocument/2006/relationships/hyperlink" Target="https://login.consultant.ru/link/?req=doc&amp;base=RLAW314&amp;n=102502&amp;dst=100035" TargetMode="External"/><Relationship Id="rId64" Type="http://schemas.openxmlformats.org/officeDocument/2006/relationships/hyperlink" Target="https://login.consultant.ru/link/?req=doc&amp;base=RLAW314&amp;n=88033&amp;dst=100016" TargetMode="External"/><Relationship Id="rId69" Type="http://schemas.openxmlformats.org/officeDocument/2006/relationships/hyperlink" Target="https://login.consultant.ru/link/?req=doc&amp;base=RLAW314&amp;n=88033&amp;dst=100018" TargetMode="External"/><Relationship Id="rId77" Type="http://schemas.openxmlformats.org/officeDocument/2006/relationships/hyperlink" Target="https://login.consultant.ru/link/?req=doc&amp;base=RLAW314&amp;n=115114&amp;dst=100023" TargetMode="External"/><Relationship Id="rId100" Type="http://schemas.openxmlformats.org/officeDocument/2006/relationships/fontTable" Target="fontTable.xml"/><Relationship Id="rId8" Type="http://schemas.openxmlformats.org/officeDocument/2006/relationships/hyperlink" Target="https://login.consultant.ru/link/?req=doc&amp;base=RLAW314&amp;n=76244&amp;dst=100008" TargetMode="External"/><Relationship Id="rId51" Type="http://schemas.openxmlformats.org/officeDocument/2006/relationships/hyperlink" Target="https://login.consultant.ru/link/?req=doc&amp;base=RLAW314&amp;n=100647&amp;dst=100069" TargetMode="External"/><Relationship Id="rId72" Type="http://schemas.openxmlformats.org/officeDocument/2006/relationships/hyperlink" Target="https://login.consultant.ru/link/?req=doc&amp;base=RZR&amp;n=480999&amp;dst=880" TargetMode="External"/><Relationship Id="rId80" Type="http://schemas.openxmlformats.org/officeDocument/2006/relationships/hyperlink" Target="https://login.consultant.ru/link/?req=doc&amp;base=RLAW314&amp;n=115114&amp;dst=100024" TargetMode="External"/><Relationship Id="rId85" Type="http://schemas.openxmlformats.org/officeDocument/2006/relationships/hyperlink" Target="https://login.consultant.ru/link/?req=doc&amp;base=RLAW314&amp;n=88033&amp;dst=100028" TargetMode="External"/><Relationship Id="rId93" Type="http://schemas.openxmlformats.org/officeDocument/2006/relationships/hyperlink" Target="https://login.consultant.ru/link/?req=doc&amp;base=RLAW314&amp;n=90727&amp;dst=100071" TargetMode="External"/><Relationship Id="rId98" Type="http://schemas.openxmlformats.org/officeDocument/2006/relationships/hyperlink" Target="https://login.consultant.ru/link/?req=doc&amp;base=RZR&amp;n=487004&amp;dst=100104" TargetMode="External"/><Relationship Id="rId3" Type="http://schemas.openxmlformats.org/officeDocument/2006/relationships/settings" Target="settings.xml"/><Relationship Id="rId12" Type="http://schemas.openxmlformats.org/officeDocument/2006/relationships/hyperlink" Target="https://login.consultant.ru/link/?req=doc&amp;base=RLAW314&amp;n=100647&amp;dst=100065" TargetMode="External"/><Relationship Id="rId17" Type="http://schemas.openxmlformats.org/officeDocument/2006/relationships/hyperlink" Target="https://login.consultant.ru/link/?req=doc&amp;base=RZR&amp;n=482878&amp;dst=100019" TargetMode="External"/><Relationship Id="rId25" Type="http://schemas.openxmlformats.org/officeDocument/2006/relationships/hyperlink" Target="https://login.consultant.ru/link/?req=doc&amp;base=RZR&amp;n=491396" TargetMode="External"/><Relationship Id="rId33" Type="http://schemas.openxmlformats.org/officeDocument/2006/relationships/hyperlink" Target="https://login.consultant.ru/link/?req=doc&amp;base=RZR&amp;n=468048&amp;dst=100045" TargetMode="External"/><Relationship Id="rId38" Type="http://schemas.openxmlformats.org/officeDocument/2006/relationships/hyperlink" Target="https://login.consultant.ru/link/?req=doc&amp;base=RLAW314&amp;n=109008&amp;dst=100009" TargetMode="External"/><Relationship Id="rId46" Type="http://schemas.openxmlformats.org/officeDocument/2006/relationships/hyperlink" Target="https://login.consultant.ru/link/?req=doc&amp;base=RLAW314&amp;n=106285&amp;dst=100018" TargetMode="External"/><Relationship Id="rId59" Type="http://schemas.openxmlformats.org/officeDocument/2006/relationships/hyperlink" Target="https://login.consultant.ru/link/?req=doc&amp;base=RLAW314&amp;n=102502&amp;dst=100039" TargetMode="External"/><Relationship Id="rId67" Type="http://schemas.openxmlformats.org/officeDocument/2006/relationships/hyperlink" Target="https://login.consultant.ru/link/?req=doc&amp;base=RZR&amp;n=482878&amp;dst=256" TargetMode="External"/><Relationship Id="rId20" Type="http://schemas.openxmlformats.org/officeDocument/2006/relationships/hyperlink" Target="https://login.consultant.ru/link/?req=doc&amp;base=RLAW314&amp;n=115917" TargetMode="External"/><Relationship Id="rId41" Type="http://schemas.openxmlformats.org/officeDocument/2006/relationships/hyperlink" Target="https://login.consultant.ru/link/?req=doc&amp;base=RLAW314&amp;n=106285&amp;dst=100012" TargetMode="External"/><Relationship Id="rId54" Type="http://schemas.openxmlformats.org/officeDocument/2006/relationships/hyperlink" Target="https://login.consultant.ru/link/?req=doc&amp;base=RZR&amp;n=451740" TargetMode="External"/><Relationship Id="rId62" Type="http://schemas.openxmlformats.org/officeDocument/2006/relationships/hyperlink" Target="https://login.consultant.ru/link/?req=doc&amp;base=RLAW314&amp;n=102502&amp;dst=100042" TargetMode="External"/><Relationship Id="rId70" Type="http://schemas.openxmlformats.org/officeDocument/2006/relationships/hyperlink" Target="https://login.consultant.ru/link/?req=doc&amp;base=RZR&amp;n=480999&amp;dst=880" TargetMode="External"/><Relationship Id="rId75" Type="http://schemas.openxmlformats.org/officeDocument/2006/relationships/hyperlink" Target="https://login.consultant.ru/link/?req=doc&amp;base=RLAW314&amp;n=102502&amp;dst=100050" TargetMode="External"/><Relationship Id="rId83" Type="http://schemas.openxmlformats.org/officeDocument/2006/relationships/hyperlink" Target="https://login.consultant.ru/link/?req=doc&amp;base=RLAW314&amp;n=106285&amp;dst=100056" TargetMode="External"/><Relationship Id="rId88" Type="http://schemas.openxmlformats.org/officeDocument/2006/relationships/hyperlink" Target="https://login.consultant.ru/link/?req=doc&amp;base=RLAW314&amp;n=109008&amp;dst=100010" TargetMode="External"/><Relationship Id="rId91" Type="http://schemas.openxmlformats.org/officeDocument/2006/relationships/hyperlink" Target="https://login.consultant.ru/link/?req=doc&amp;base=RLAW314&amp;n=90727&amp;dst=100056" TargetMode="External"/><Relationship Id="rId96" Type="http://schemas.openxmlformats.org/officeDocument/2006/relationships/hyperlink" Target="https://login.consultant.ru/link/?req=doc&amp;base=RZR&amp;n=487004&amp;dst=108" TargetMode="External"/><Relationship Id="rId1" Type="http://schemas.openxmlformats.org/officeDocument/2006/relationships/styles" Target="styles.xml"/><Relationship Id="rId6" Type="http://schemas.openxmlformats.org/officeDocument/2006/relationships/hyperlink" Target="https://login.consultant.ru/link/?req=doc&amp;base=RLAW314&amp;n=19638&amp;dst=100008" TargetMode="External"/><Relationship Id="rId15" Type="http://schemas.openxmlformats.org/officeDocument/2006/relationships/hyperlink" Target="https://login.consultant.ru/link/?req=doc&amp;base=RLAW314&amp;n=109008&amp;dst=100008" TargetMode="External"/><Relationship Id="rId23" Type="http://schemas.openxmlformats.org/officeDocument/2006/relationships/hyperlink" Target="https://login.consultant.ru/link/?req=doc&amp;base=RLAW314&amp;n=76244&amp;dst=100012" TargetMode="External"/><Relationship Id="rId28" Type="http://schemas.openxmlformats.org/officeDocument/2006/relationships/hyperlink" Target="https://login.consultant.ru/link/?req=doc&amp;base=RZR&amp;n=482878&amp;dst=125" TargetMode="External"/><Relationship Id="rId36" Type="http://schemas.openxmlformats.org/officeDocument/2006/relationships/hyperlink" Target="https://login.consultant.ru/link/?req=doc&amp;base=RLAW314&amp;n=102502&amp;dst=100017" TargetMode="External"/><Relationship Id="rId49" Type="http://schemas.openxmlformats.org/officeDocument/2006/relationships/hyperlink" Target="https://login.consultant.ru/link/?req=doc&amp;base=RZR&amp;n=442435&amp;dst=60" TargetMode="External"/><Relationship Id="rId57" Type="http://schemas.openxmlformats.org/officeDocument/2006/relationships/hyperlink" Target="https://login.consultant.ru/link/?req=doc&amp;base=RZR&amp;n=436393&amp;dst=31" TargetMode="External"/><Relationship Id="rId10" Type="http://schemas.openxmlformats.org/officeDocument/2006/relationships/hyperlink" Target="https://login.consultant.ru/link/?req=doc&amp;base=RLAW314&amp;n=88033&amp;dst=100008" TargetMode="External"/><Relationship Id="rId31" Type="http://schemas.openxmlformats.org/officeDocument/2006/relationships/hyperlink" Target="https://login.consultant.ru/link/?req=doc&amp;base=RLAW314&amp;n=76244&amp;dst=100014" TargetMode="External"/><Relationship Id="rId44" Type="http://schemas.openxmlformats.org/officeDocument/2006/relationships/hyperlink" Target="https://login.consultant.ru/link/?req=doc&amp;base=RZR&amp;n=468048&amp;dst=100045" TargetMode="External"/><Relationship Id="rId52" Type="http://schemas.openxmlformats.org/officeDocument/2006/relationships/hyperlink" Target="https://login.consultant.ru/link/?req=doc&amp;base=RZR&amp;n=482878" TargetMode="External"/><Relationship Id="rId60" Type="http://schemas.openxmlformats.org/officeDocument/2006/relationships/hyperlink" Target="https://login.consultant.ru/link/?req=doc&amp;base=RLAW314&amp;n=102502&amp;dst=100040" TargetMode="External"/><Relationship Id="rId65" Type="http://schemas.openxmlformats.org/officeDocument/2006/relationships/hyperlink" Target="https://login.consultant.ru/link/?req=doc&amp;base=RLAW314&amp;n=102502&amp;dst=100045" TargetMode="External"/><Relationship Id="rId73" Type="http://schemas.openxmlformats.org/officeDocument/2006/relationships/hyperlink" Target="https://login.consultant.ru/link/?req=doc&amp;base=RZR&amp;n=480999&amp;dst=880" TargetMode="External"/><Relationship Id="rId78" Type="http://schemas.openxmlformats.org/officeDocument/2006/relationships/hyperlink" Target="https://login.consultant.ru/link/?req=doc&amp;base=RLAW314&amp;n=102502&amp;dst=100051" TargetMode="External"/><Relationship Id="rId81" Type="http://schemas.openxmlformats.org/officeDocument/2006/relationships/hyperlink" Target="https://login.consultant.ru/link/?req=doc&amp;base=RLAW314&amp;n=102502&amp;dst=100052" TargetMode="External"/><Relationship Id="rId86" Type="http://schemas.openxmlformats.org/officeDocument/2006/relationships/hyperlink" Target="https://login.consultant.ru/link/?req=doc&amp;base=RLAW314&amp;n=90727&amp;dst=100055" TargetMode="External"/><Relationship Id="rId94" Type="http://schemas.openxmlformats.org/officeDocument/2006/relationships/hyperlink" Target="https://login.consultant.ru/link/?req=doc&amp;base=RZR&amp;n=482878&amp;dst=243" TargetMode="External"/><Relationship Id="rId99" Type="http://schemas.openxmlformats.org/officeDocument/2006/relationships/hyperlink" Target="https://login.consultant.ru/link/?req=doc&amp;base=RLAW314&amp;n=106285&amp;dst=10006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14&amp;n=86643&amp;dst=100008" TargetMode="External"/><Relationship Id="rId13" Type="http://schemas.openxmlformats.org/officeDocument/2006/relationships/hyperlink" Target="https://login.consultant.ru/link/?req=doc&amp;base=RLAW314&amp;n=102502&amp;dst=100008" TargetMode="External"/><Relationship Id="rId18" Type="http://schemas.openxmlformats.org/officeDocument/2006/relationships/hyperlink" Target="https://login.consultant.ru/link/?req=doc&amp;base=RLAW314&amp;n=76244&amp;dst=100009" TargetMode="External"/><Relationship Id="rId39" Type="http://schemas.openxmlformats.org/officeDocument/2006/relationships/hyperlink" Target="https://login.consultant.ru/link/?req=doc&amp;base=RZR&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12619</Words>
  <Characters>71933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2025-04-23T09:53:00Z</dcterms:created>
  <dcterms:modified xsi:type="dcterms:W3CDTF">2025-04-23T09:55:00Z</dcterms:modified>
</cp:coreProperties>
</file>